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606"/>
        <w:tblW w:w="15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3501"/>
        <w:gridCol w:w="3502"/>
        <w:gridCol w:w="3501"/>
        <w:gridCol w:w="3502"/>
      </w:tblGrid>
      <w:tr w:rsidR="00B012E1" w:rsidRPr="00986EFC" w14:paraId="0F052C9C" w14:textId="77777777" w:rsidTr="7D4C420E">
        <w:trPr>
          <w:trHeight w:val="454"/>
        </w:trPr>
        <w:tc>
          <w:tcPr>
            <w:tcW w:w="15431" w:type="dxa"/>
            <w:gridSpan w:val="5"/>
            <w:shd w:val="clear" w:color="auto" w:fill="EBF1DD"/>
          </w:tcPr>
          <w:p w14:paraId="61B8D87F" w14:textId="0C7E09E5" w:rsidR="00B012E1" w:rsidRPr="00986EFC" w:rsidRDefault="00B012E1" w:rsidP="6A524B77">
            <w:pPr>
              <w:pStyle w:val="TableParagraph"/>
              <w:spacing w:line="239" w:lineRule="exact"/>
              <w:ind w:left="12"/>
              <w:jc w:val="center"/>
              <w:rPr>
                <w:b/>
                <w:bCs/>
                <w:sz w:val="20"/>
                <w:szCs w:val="20"/>
                <w:lang w:val="pt-PT"/>
              </w:rPr>
            </w:pPr>
            <w:r w:rsidRPr="6A524B77">
              <w:rPr>
                <w:b/>
                <w:bCs/>
                <w:sz w:val="20"/>
                <w:szCs w:val="20"/>
                <w:lang w:val="pt-PT"/>
              </w:rPr>
              <w:t>NÍVEIS</w:t>
            </w:r>
            <w:r w:rsidRPr="6A524B77">
              <w:rPr>
                <w:b/>
                <w:bCs/>
                <w:spacing w:val="-4"/>
                <w:sz w:val="20"/>
                <w:szCs w:val="20"/>
                <w:lang w:val="pt-PT"/>
              </w:rPr>
              <w:t xml:space="preserve"> </w:t>
            </w:r>
            <w:r w:rsidR="006F17F2" w:rsidRPr="6A524B77">
              <w:rPr>
                <w:b/>
                <w:bCs/>
                <w:spacing w:val="-4"/>
                <w:sz w:val="20"/>
                <w:szCs w:val="20"/>
                <w:lang w:val="pt-PT"/>
              </w:rPr>
              <w:t xml:space="preserve">E </w:t>
            </w:r>
            <w:r w:rsidRPr="6A524B77">
              <w:rPr>
                <w:b/>
                <w:bCs/>
                <w:sz w:val="20"/>
                <w:szCs w:val="20"/>
                <w:lang w:val="pt-PT"/>
              </w:rPr>
              <w:t>DE</w:t>
            </w:r>
            <w:r w:rsidR="006F17F2" w:rsidRPr="6A524B77">
              <w:rPr>
                <w:b/>
                <w:bCs/>
                <w:sz w:val="20"/>
                <w:szCs w:val="20"/>
                <w:lang w:val="pt-PT"/>
              </w:rPr>
              <w:t>SCRITORES DE</w:t>
            </w:r>
            <w:r w:rsidRPr="6A524B77">
              <w:rPr>
                <w:b/>
                <w:bCs/>
                <w:spacing w:val="-4"/>
                <w:sz w:val="20"/>
                <w:szCs w:val="20"/>
                <w:lang w:val="pt-PT"/>
              </w:rPr>
              <w:t xml:space="preserve"> </w:t>
            </w:r>
            <w:r w:rsidRPr="6A524B77">
              <w:rPr>
                <w:b/>
                <w:bCs/>
                <w:spacing w:val="-2"/>
                <w:sz w:val="20"/>
                <w:szCs w:val="20"/>
                <w:lang w:val="pt-PT"/>
              </w:rPr>
              <w:t>DESEMPENHO</w:t>
            </w:r>
            <w:r w:rsidR="006F17F2" w:rsidRPr="6A524B77">
              <w:rPr>
                <w:b/>
                <w:bCs/>
                <w:spacing w:val="-2"/>
                <w:sz w:val="20"/>
                <w:szCs w:val="20"/>
                <w:lang w:val="pt-PT"/>
              </w:rPr>
              <w:t xml:space="preserve"> – </w:t>
            </w:r>
            <w:r w:rsidR="525C7968" w:rsidRPr="6A524B77">
              <w:rPr>
                <w:b/>
                <w:bCs/>
                <w:spacing w:val="-2"/>
                <w:sz w:val="20"/>
                <w:szCs w:val="20"/>
                <w:lang w:val="pt-PT"/>
              </w:rPr>
              <w:t xml:space="preserve">Educação </w:t>
            </w:r>
            <w:r w:rsidR="00AF1BF2" w:rsidRPr="6A524B77">
              <w:rPr>
                <w:b/>
                <w:bCs/>
                <w:spacing w:val="-2"/>
                <w:sz w:val="20"/>
                <w:szCs w:val="20"/>
                <w:lang w:val="pt-PT"/>
              </w:rPr>
              <w:t>Artística</w:t>
            </w:r>
            <w:r w:rsidR="006F17F2" w:rsidRPr="6A524B77">
              <w:rPr>
                <w:b/>
                <w:bCs/>
                <w:spacing w:val="-2"/>
                <w:sz w:val="20"/>
                <w:szCs w:val="20"/>
                <w:lang w:val="pt-PT"/>
              </w:rPr>
              <w:t xml:space="preserve">- </w:t>
            </w:r>
            <w:r w:rsidR="007475AA">
              <w:rPr>
                <w:b/>
                <w:bCs/>
                <w:spacing w:val="-2"/>
                <w:sz w:val="20"/>
                <w:szCs w:val="20"/>
                <w:lang w:val="pt-PT"/>
              </w:rPr>
              <w:t>2</w:t>
            </w:r>
            <w:r w:rsidR="006F17F2" w:rsidRPr="6A524B77">
              <w:rPr>
                <w:b/>
                <w:bCs/>
                <w:spacing w:val="-2"/>
                <w:sz w:val="20"/>
                <w:szCs w:val="20"/>
                <w:lang w:val="pt-PT"/>
              </w:rPr>
              <w:t>ºano</w:t>
            </w:r>
          </w:p>
          <w:p w14:paraId="0B56764D" w14:textId="77777777" w:rsidR="00B012E1" w:rsidRPr="00986EFC" w:rsidRDefault="00B012E1" w:rsidP="001E4403">
            <w:pPr>
              <w:pStyle w:val="TableParagraph"/>
              <w:spacing w:line="201" w:lineRule="exact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Áreas</w:t>
            </w:r>
            <w:r w:rsidRPr="00986EFC">
              <w:rPr>
                <w:b/>
                <w:spacing w:val="-7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de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Competência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Perfil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z w:val="20"/>
                <w:lang w:val="pt-PT"/>
              </w:rPr>
              <w:t>dos</w:t>
            </w:r>
            <w:r w:rsidRPr="00986EFC">
              <w:rPr>
                <w:b/>
                <w:spacing w:val="-6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2"/>
                <w:sz w:val="20"/>
                <w:lang w:val="pt-PT"/>
              </w:rPr>
              <w:t>Alunos</w:t>
            </w:r>
          </w:p>
        </w:tc>
      </w:tr>
      <w:tr w:rsidR="00B012E1" w:rsidRPr="00986EFC" w14:paraId="34B60193" w14:textId="77777777" w:rsidTr="7D4C420E">
        <w:trPr>
          <w:trHeight w:val="712"/>
        </w:trPr>
        <w:tc>
          <w:tcPr>
            <w:tcW w:w="1425" w:type="dxa"/>
            <w:shd w:val="clear" w:color="auto" w:fill="EBF1DD"/>
          </w:tcPr>
          <w:p w14:paraId="548D1ED5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44E4BA21" w14:textId="77777777" w:rsidR="00B012E1" w:rsidRPr="00986EFC" w:rsidRDefault="00B012E1" w:rsidP="001E4403">
            <w:pPr>
              <w:pStyle w:val="TableParagraph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Domínios</w:t>
            </w:r>
          </w:p>
        </w:tc>
        <w:tc>
          <w:tcPr>
            <w:tcW w:w="3501" w:type="dxa"/>
            <w:shd w:val="clear" w:color="auto" w:fill="EBF1DD"/>
            <w:vAlign w:val="center"/>
          </w:tcPr>
          <w:p w14:paraId="4F4BA415" w14:textId="281588DA" w:rsidR="00B012E1" w:rsidRPr="00986EFC" w:rsidRDefault="00B012E1" w:rsidP="001E4403">
            <w:pPr>
              <w:pStyle w:val="TableParagraph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INSUFICIENTE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0% a 49%</w:t>
            </w:r>
          </w:p>
        </w:tc>
        <w:tc>
          <w:tcPr>
            <w:tcW w:w="3502" w:type="dxa"/>
            <w:shd w:val="clear" w:color="auto" w:fill="EBF1DD"/>
          </w:tcPr>
          <w:p w14:paraId="23E2AC0C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49EF09D9" w14:textId="1C223EBB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2"/>
                <w:sz w:val="20"/>
                <w:lang w:val="pt-PT"/>
              </w:rPr>
              <w:t>SUFICIENTE</w:t>
            </w:r>
            <w:r w:rsidR="008667A3">
              <w:rPr>
                <w:b/>
                <w:spacing w:val="-2"/>
                <w:sz w:val="20"/>
                <w:lang w:val="pt-PT"/>
              </w:rPr>
              <w:t xml:space="preserve"> – 50% a </w:t>
            </w:r>
            <w:r w:rsidR="00047C99">
              <w:rPr>
                <w:b/>
                <w:spacing w:val="-2"/>
                <w:sz w:val="20"/>
                <w:lang w:val="pt-PT"/>
              </w:rPr>
              <w:t>74%</w:t>
            </w:r>
          </w:p>
        </w:tc>
        <w:tc>
          <w:tcPr>
            <w:tcW w:w="3501" w:type="dxa"/>
            <w:shd w:val="clear" w:color="auto" w:fill="EBF1DD"/>
          </w:tcPr>
          <w:p w14:paraId="72599A3A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727E9F73" w14:textId="02907774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–</w:t>
            </w:r>
            <w:r w:rsidR="00047C99">
              <w:rPr>
                <w:b/>
                <w:spacing w:val="-5"/>
                <w:sz w:val="20"/>
                <w:lang w:val="pt-PT"/>
              </w:rPr>
              <w:t xml:space="preserve"> </w:t>
            </w:r>
            <w:r w:rsidR="00D0733F">
              <w:rPr>
                <w:b/>
                <w:spacing w:val="-5"/>
                <w:sz w:val="20"/>
                <w:lang w:val="pt-PT"/>
              </w:rPr>
              <w:t>75% a 89%</w:t>
            </w:r>
          </w:p>
        </w:tc>
        <w:tc>
          <w:tcPr>
            <w:tcW w:w="3502" w:type="dxa"/>
            <w:shd w:val="clear" w:color="auto" w:fill="EBF1DD"/>
          </w:tcPr>
          <w:p w14:paraId="7EB7ECB2" w14:textId="77777777" w:rsidR="00B012E1" w:rsidRPr="00986EFC" w:rsidRDefault="00B012E1" w:rsidP="001E4403">
            <w:pPr>
              <w:pStyle w:val="TableParagraph"/>
              <w:spacing w:before="19"/>
              <w:rPr>
                <w:rFonts w:ascii="Trebuchet MS"/>
                <w:b/>
                <w:sz w:val="20"/>
                <w:lang w:val="pt-PT"/>
              </w:rPr>
            </w:pPr>
          </w:p>
          <w:p w14:paraId="7100547C" w14:textId="485665AE" w:rsidR="00B012E1" w:rsidRPr="00986EFC" w:rsidRDefault="00B012E1" w:rsidP="001E4403">
            <w:pPr>
              <w:pStyle w:val="TableParagraph"/>
              <w:ind w:left="12"/>
              <w:jc w:val="center"/>
              <w:rPr>
                <w:b/>
                <w:sz w:val="20"/>
                <w:lang w:val="pt-PT"/>
              </w:rPr>
            </w:pPr>
            <w:r w:rsidRPr="00986EFC">
              <w:rPr>
                <w:b/>
                <w:sz w:val="20"/>
                <w:lang w:val="pt-PT"/>
              </w:rPr>
              <w:t>MUITO</w:t>
            </w:r>
            <w:r w:rsidRPr="00986EFC">
              <w:rPr>
                <w:b/>
                <w:spacing w:val="-10"/>
                <w:sz w:val="20"/>
                <w:lang w:val="pt-PT"/>
              </w:rPr>
              <w:t xml:space="preserve"> </w:t>
            </w:r>
            <w:r w:rsidRPr="00986EFC">
              <w:rPr>
                <w:b/>
                <w:spacing w:val="-5"/>
                <w:sz w:val="20"/>
                <w:lang w:val="pt-PT"/>
              </w:rPr>
              <w:t>BOM</w:t>
            </w:r>
            <w:r w:rsidR="00D0733F">
              <w:rPr>
                <w:b/>
                <w:spacing w:val="-5"/>
                <w:sz w:val="20"/>
                <w:lang w:val="pt-PT"/>
              </w:rPr>
              <w:t xml:space="preserve"> – 90 a 100%</w:t>
            </w:r>
          </w:p>
        </w:tc>
      </w:tr>
      <w:tr w:rsidR="00C619FD" w:rsidRPr="00986EFC" w14:paraId="6A881A10" w14:textId="77777777" w:rsidTr="7D4C420E">
        <w:trPr>
          <w:trHeight w:val="5508"/>
        </w:trPr>
        <w:tc>
          <w:tcPr>
            <w:tcW w:w="1425" w:type="dxa"/>
          </w:tcPr>
          <w:p w14:paraId="664A15BE" w14:textId="77777777" w:rsidR="00C619FD" w:rsidRPr="00986EFC" w:rsidRDefault="00C619FD" w:rsidP="00C619FD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4330F882" w14:textId="77777777" w:rsidR="00C619FD" w:rsidRPr="00986EFC" w:rsidRDefault="00C619FD" w:rsidP="00C619FD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48BA6EF0" w14:textId="77777777" w:rsidR="00C619FD" w:rsidRPr="00986EFC" w:rsidRDefault="00C619FD" w:rsidP="00C619FD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333ED39E" w14:textId="77777777" w:rsidR="00C619FD" w:rsidRPr="00986EFC" w:rsidRDefault="00C619FD" w:rsidP="00C619FD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0C49137E" w14:textId="77777777" w:rsidR="00C619FD" w:rsidRPr="00986EFC" w:rsidRDefault="00C619FD" w:rsidP="00C619FD">
            <w:pPr>
              <w:pStyle w:val="TableParagraph"/>
              <w:jc w:val="center"/>
              <w:rPr>
                <w:rFonts w:ascii="Trebuchet MS"/>
                <w:b/>
                <w:sz w:val="20"/>
                <w:lang w:val="pt-PT"/>
              </w:rPr>
            </w:pPr>
          </w:p>
          <w:p w14:paraId="6A7D7A00" w14:textId="594FB943" w:rsidR="00C619FD" w:rsidRDefault="00C619FD" w:rsidP="00C619FD">
            <w:pPr>
              <w:pStyle w:val="TableParagraph"/>
              <w:spacing w:line="235" w:lineRule="auto"/>
              <w:rPr>
                <w:b/>
                <w:sz w:val="20"/>
                <w:lang w:val="pt-PT"/>
              </w:rPr>
            </w:pPr>
            <w:r>
              <w:rPr>
                <w:b/>
                <w:spacing w:val="-2"/>
                <w:sz w:val="20"/>
                <w:lang w:val="pt-PT"/>
              </w:rPr>
              <w:t xml:space="preserve">       C</w:t>
            </w:r>
            <w:r w:rsidRPr="00986EFC">
              <w:rPr>
                <w:b/>
                <w:spacing w:val="-2"/>
                <w:sz w:val="20"/>
                <w:lang w:val="pt-PT"/>
              </w:rPr>
              <w:t xml:space="preserve">onhecimentos </w:t>
            </w:r>
            <w:r w:rsidRPr="00986EFC">
              <w:rPr>
                <w:b/>
                <w:sz w:val="20"/>
                <w:lang w:val="pt-PT"/>
              </w:rPr>
              <w:t>e Capacidades</w:t>
            </w:r>
          </w:p>
          <w:p w14:paraId="6ABE38CD" w14:textId="77777777" w:rsidR="00C619FD" w:rsidRDefault="00C619FD" w:rsidP="00C619FD">
            <w:pPr>
              <w:pStyle w:val="TableParagraph"/>
              <w:spacing w:line="235" w:lineRule="auto"/>
              <w:ind w:left="212" w:hanging="51"/>
              <w:jc w:val="center"/>
              <w:rPr>
                <w:b/>
                <w:sz w:val="20"/>
                <w:lang w:val="pt-PT"/>
              </w:rPr>
            </w:pPr>
          </w:p>
          <w:p w14:paraId="456726DD" w14:textId="1E95F268" w:rsidR="00C619FD" w:rsidRPr="00986EFC" w:rsidRDefault="00C619FD" w:rsidP="00C619FD">
            <w:pPr>
              <w:pStyle w:val="TableParagraph"/>
              <w:spacing w:line="235" w:lineRule="auto"/>
              <w:ind w:left="212" w:hanging="51"/>
              <w:jc w:val="center"/>
              <w:rPr>
                <w:rFonts w:ascii="Times New Roman"/>
                <w:sz w:val="18"/>
                <w:lang w:val="pt-PT"/>
              </w:rPr>
            </w:pPr>
            <w:r>
              <w:rPr>
                <w:b/>
                <w:sz w:val="20"/>
                <w:lang w:val="pt-PT"/>
              </w:rPr>
              <w:t>75%</w:t>
            </w:r>
          </w:p>
        </w:tc>
        <w:tc>
          <w:tcPr>
            <w:tcW w:w="3501" w:type="dxa"/>
          </w:tcPr>
          <w:p w14:paraId="2EA84864" w14:textId="77777777" w:rsidR="00C619FD" w:rsidRPr="008749F5" w:rsidRDefault="00C619FD" w:rsidP="00C619FD">
            <w:pPr>
              <w:pStyle w:val="TableParagraph"/>
              <w:spacing w:before="7" w:line="237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8749F5">
              <w:rPr>
                <w:b/>
                <w:sz w:val="20"/>
                <w:szCs w:val="20"/>
                <w:lang w:val="pt-PT"/>
              </w:rPr>
              <w:t>Concretiza</w:t>
            </w:r>
            <w:r w:rsidRPr="008749F5">
              <w:rPr>
                <w:b/>
                <w:spacing w:val="6"/>
                <w:sz w:val="20"/>
                <w:szCs w:val="20"/>
                <w:lang w:val="pt-PT"/>
              </w:rPr>
              <w:t xml:space="preserve"> </w:t>
            </w:r>
            <w:r w:rsidRPr="008749F5">
              <w:rPr>
                <w:b/>
                <w:sz w:val="20"/>
                <w:szCs w:val="20"/>
                <w:lang w:val="pt-PT"/>
              </w:rPr>
              <w:t>com</w:t>
            </w:r>
            <w:r w:rsidRPr="008749F5">
              <w:rPr>
                <w:b/>
                <w:spacing w:val="6"/>
                <w:sz w:val="20"/>
                <w:szCs w:val="20"/>
                <w:lang w:val="pt-PT"/>
              </w:rPr>
              <w:t xml:space="preserve"> </w:t>
            </w:r>
            <w:r w:rsidRPr="008749F5">
              <w:rPr>
                <w:b/>
                <w:sz w:val="20"/>
                <w:szCs w:val="20"/>
                <w:lang w:val="pt-PT"/>
              </w:rPr>
              <w:t>muita</w:t>
            </w:r>
            <w:r w:rsidRPr="008749F5">
              <w:rPr>
                <w:b/>
                <w:spacing w:val="6"/>
                <w:sz w:val="20"/>
                <w:szCs w:val="20"/>
                <w:lang w:val="pt-PT"/>
              </w:rPr>
              <w:t xml:space="preserve"> </w:t>
            </w:r>
            <w:r w:rsidRPr="008749F5">
              <w:rPr>
                <w:b/>
                <w:sz w:val="20"/>
                <w:szCs w:val="20"/>
                <w:lang w:val="pt-PT"/>
              </w:rPr>
              <w:t>dificuldade</w:t>
            </w:r>
            <w:r w:rsidRPr="008749F5">
              <w:rPr>
                <w:b/>
                <w:spacing w:val="7"/>
                <w:sz w:val="20"/>
                <w:szCs w:val="20"/>
                <w:lang w:val="pt-PT"/>
              </w:rPr>
              <w:t xml:space="preserve"> </w:t>
            </w:r>
            <w:r w:rsidRPr="008749F5">
              <w:rPr>
                <w:b/>
                <w:spacing w:val="-5"/>
                <w:sz w:val="20"/>
                <w:szCs w:val="20"/>
                <w:lang w:val="pt-PT"/>
              </w:rPr>
              <w:t>as</w:t>
            </w:r>
          </w:p>
          <w:p w14:paraId="08EDE31F" w14:textId="77777777" w:rsidR="00C619FD" w:rsidRPr="008749F5" w:rsidRDefault="00C619FD" w:rsidP="00C619FD">
            <w:pPr>
              <w:pStyle w:val="TableParagraph"/>
              <w:tabs>
                <w:tab w:val="left" w:pos="1594"/>
                <w:tab w:val="left" w:pos="2789"/>
              </w:tabs>
              <w:spacing w:line="215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8749F5">
              <w:rPr>
                <w:b/>
                <w:spacing w:val="-2"/>
                <w:sz w:val="20"/>
                <w:szCs w:val="20"/>
                <w:lang w:val="pt-PT"/>
              </w:rPr>
              <w:t>aprendizagens</w:t>
            </w:r>
            <w:r w:rsidRPr="008749F5">
              <w:rPr>
                <w:b/>
                <w:sz w:val="20"/>
                <w:szCs w:val="20"/>
                <w:lang w:val="pt-PT"/>
              </w:rPr>
              <w:tab/>
            </w:r>
            <w:r w:rsidRPr="008749F5">
              <w:rPr>
                <w:b/>
                <w:spacing w:val="-2"/>
                <w:sz w:val="20"/>
                <w:szCs w:val="20"/>
                <w:lang w:val="pt-PT"/>
              </w:rPr>
              <w:t>essenciais,</w:t>
            </w:r>
            <w:r w:rsidRPr="008749F5">
              <w:rPr>
                <w:b/>
                <w:sz w:val="20"/>
                <w:szCs w:val="20"/>
                <w:lang w:val="pt-PT"/>
              </w:rPr>
              <w:tab/>
            </w:r>
            <w:r w:rsidRPr="008749F5">
              <w:rPr>
                <w:b/>
                <w:spacing w:val="-5"/>
                <w:sz w:val="20"/>
                <w:szCs w:val="20"/>
                <w:lang w:val="pt-PT"/>
              </w:rPr>
              <w:t>com</w:t>
            </w:r>
          </w:p>
          <w:p w14:paraId="21F2126D" w14:textId="77777777" w:rsidR="00C619FD" w:rsidRPr="008749F5" w:rsidRDefault="00C619FD" w:rsidP="00C619FD">
            <w:pPr>
              <w:pStyle w:val="TableParagraph"/>
              <w:spacing w:line="215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8749F5">
              <w:rPr>
                <w:b/>
                <w:sz w:val="20"/>
                <w:szCs w:val="20"/>
                <w:lang w:val="pt-PT"/>
              </w:rPr>
              <w:t>pouco</w:t>
            </w:r>
            <w:r w:rsidRPr="008749F5">
              <w:rPr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8749F5">
              <w:rPr>
                <w:b/>
                <w:sz w:val="20"/>
                <w:szCs w:val="20"/>
                <w:lang w:val="pt-PT"/>
              </w:rPr>
              <w:t>domínio</w:t>
            </w:r>
            <w:r w:rsidRPr="008749F5">
              <w:rPr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8749F5">
              <w:rPr>
                <w:b/>
                <w:spacing w:val="-4"/>
                <w:sz w:val="20"/>
                <w:szCs w:val="20"/>
                <w:lang w:val="pt-PT"/>
              </w:rPr>
              <w:t>de:</w:t>
            </w:r>
          </w:p>
          <w:p w14:paraId="5EBD746E" w14:textId="77777777" w:rsidR="00C619FD" w:rsidRPr="008749F5" w:rsidRDefault="00C619FD" w:rsidP="00C619FD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pacing w:val="-2"/>
                <w:sz w:val="16"/>
                <w:szCs w:val="16"/>
                <w:lang w:val="pt-PT"/>
              </w:rPr>
            </w:pPr>
          </w:p>
          <w:p w14:paraId="7C1B7A24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ARTES VISUAIS  </w:t>
            </w:r>
          </w:p>
          <w:p w14:paraId="4529A7B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banda desenhada, design, arquitetura, artesanato, multimédia, linguagens cinematográficas, entre outros), utilizando um vocabulário específico e adequado.  </w:t>
            </w:r>
          </w:p>
          <w:p w14:paraId="6A1331C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14:paraId="7D6A730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Dialoga sobre o que vê e sente, de modo a construir múltiplos discursos e leituras da(s) realidade(s).  </w:t>
            </w:r>
          </w:p>
          <w:p w14:paraId="77CB4FB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Aprecia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as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diferentes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manifestações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artísticas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outras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realidades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visuais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.  </w:t>
            </w:r>
          </w:p>
          <w:p w14:paraId="4DBE3C0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Percebe as razões e os processos para o desenvolvimento do(s) gosto(s): escolhe, sintetiza, toma decisões, argumenta e forma juízos críticos.  </w:t>
            </w:r>
          </w:p>
          <w:p w14:paraId="1610DD7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Capta a expressividade contida na linguagem das imagens e/ou outras narrativas visuais.  </w:t>
            </w:r>
          </w:p>
          <w:p w14:paraId="200BDAD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 </w:t>
            </w:r>
          </w:p>
          <w:p w14:paraId="01D6688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 -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Integra a linguagem das artes visuais, assim como várias técnicas de expressão (pintura; desenho - incluindo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esboços, esquemas e itinerários; técnica mista; assemblage;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; escultura; maqueta; fotografia, entre outras) nas suas experimentações: físicas e/ou digitais.  </w:t>
            </w:r>
          </w:p>
          <w:p w14:paraId="1975E74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14:paraId="5B35700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Escolhe técnicas e materiais de acordo com a intenção expressiva das suas produções plásticas.  </w:t>
            </w:r>
          </w:p>
          <w:p w14:paraId="2C1764A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 </w:t>
            </w:r>
          </w:p>
          <w:p w14:paraId="187C552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vários processos de registo de ideias (ex.: diários gráficos), de planeamento (ex.: projeto, portfólio) e de trabalho (ex.: individual, em grupo e em rede).  </w:t>
            </w:r>
          </w:p>
          <w:p w14:paraId="74DB526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Aprecia os seus trabalhos e os dos seus colegas, mobilizando diferentes critérios de argumentação.  </w:t>
            </w:r>
          </w:p>
          <w:p w14:paraId="0153DC07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1CF5B4E1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EXPRESSÃO DRAMÁTICA/TEATRO </w:t>
            </w:r>
          </w:p>
          <w:p w14:paraId="1928E5B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Identifica diferentes estilos e géneros convencionais de teatro (comédia, drama,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).  </w:t>
            </w:r>
          </w:p>
          <w:p w14:paraId="51009BD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a dimensão multidisciplinar do teatro, identificando relações com outras artes e áreas de conhecimento.  </w:t>
            </w:r>
          </w:p>
          <w:p w14:paraId="1F67F14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14:paraId="719F3C8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Identifica, em manifestações performativas, personagens, cenários, ambientes, situações cénicas, problemas e soluções da ação dramática.  </w:t>
            </w:r>
          </w:p>
          <w:p w14:paraId="04E0FE4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 </w:t>
            </w:r>
          </w:p>
          <w:p w14:paraId="468896E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  </w:t>
            </w:r>
          </w:p>
          <w:p w14:paraId="011302D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Reconhece, em produções próprias ou de outrem, as especificidades formais do texto dramático convencional: estrutura – monólogo ou diálogo; segmentação – cenas, atos, quadros, etc.; componentes textuais – falas e didascálias. </w:t>
            </w:r>
          </w:p>
          <w:p w14:paraId="516034B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Exprime opiniões pessoais e estabelecer relação entre acontecimentos da vida real e as situações dramáticas desenvolvidas em aula.  </w:t>
            </w:r>
          </w:p>
          <w:p w14:paraId="72D4199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14:paraId="4DE5ABF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14:paraId="7F03DA5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 espaço com recurso a elementos plásticos/cenográficos e tecnológicos produtores de signos (formas, imagens, luz, som, etc.).  </w:t>
            </w:r>
          </w:p>
          <w:p w14:paraId="51DCBFE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14:paraId="1CBB020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 personagens, em situações distintas e com diferentes finalidades.  </w:t>
            </w:r>
          </w:p>
          <w:p w14:paraId="4D49526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14:paraId="10EA47E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 </w:t>
            </w:r>
          </w:p>
          <w:p w14:paraId="1148F392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  <w:lang w:val="pt-PT"/>
              </w:rPr>
            </w:pPr>
          </w:p>
          <w:p w14:paraId="06D53BA5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DANÇA </w:t>
            </w:r>
          </w:p>
          <w:p w14:paraId="3D5DCA6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  </w:t>
            </w:r>
          </w:p>
          <w:p w14:paraId="522BE59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14:paraId="7913562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14:paraId="75DBF10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14:paraId="11BA667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14:paraId="36FADE9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entre outros). </w:t>
            </w:r>
          </w:p>
          <w:p w14:paraId="513A397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lastRenderedPageBreak/>
              <w:t>INTERPRETAÇÃO E COMUNICAÇÃO –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Reconhece os efeitos benéficos (hábitos de vida saudável, melhoria da autoestima, etc.) e valor do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  </w:t>
            </w:r>
          </w:p>
          <w:p w14:paraId="41BC938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a explicitação dos aspetos que considerar mais significativos (o que mais gostou, sugestão de melhoria, o que aprendeu de novo, por exemplo).  </w:t>
            </w:r>
          </w:p>
          <w:p w14:paraId="7A748C7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14:paraId="643CA23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 </w:t>
            </w:r>
          </w:p>
          <w:p w14:paraId="0527153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14:paraId="476653B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  </w:t>
            </w:r>
          </w:p>
          <w:p w14:paraId="3BA5B6A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14:paraId="55460251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5F5CAFC1" w14:textId="79D3B5B0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bCs/>
                <w:sz w:val="16"/>
                <w:szCs w:val="16"/>
              </w:rPr>
              <w:t>MÚSICA </w:t>
            </w:r>
          </w:p>
          <w:p w14:paraId="01CF7AD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Experimenta sons vocais (voz falada, voz cantada) de forma a conhecer as potencialidades da voz como instrumento musical.  </w:t>
            </w:r>
          </w:p>
          <w:p w14:paraId="0FA79FD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 </w:t>
            </w:r>
          </w:p>
          <w:p w14:paraId="2CAC7F0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Improvisa, a solo ou em grupo, pequenas sequências melódicas, rítmicas ou harmónicas a partir de ideias musicais ou não musicais (imagens, textos, situações do  </w:t>
            </w:r>
          </w:p>
          <w:p w14:paraId="70924B0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quotidiano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, etc.). </w:t>
            </w:r>
          </w:p>
          <w:p w14:paraId="3754D4F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sozinho ou em grupo, ambientes sonoros, pequenas peças musicais, ligadas ao quotidiano e ao imaginário, utilizando diferentes fontes sonoras. </w:t>
            </w:r>
          </w:p>
          <w:p w14:paraId="4C7B9D3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INTERPRETAÇÃO E COMUNICAÇÃO - Interpreta rimas, trava-línguas, lengalengas, etc., usando a voz (cantada ou falada) com diferentes intencionalidades expressivas.  </w:t>
            </w:r>
          </w:p>
          <w:p w14:paraId="3D4A2BE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Canta, a solo e em grupo, da sua autoria ou de outros, canções com características musicais e culturais diversificadas, demonstrando progressivamente qualidades técnicas e expressivas.  </w:t>
            </w:r>
          </w:p>
          <w:p w14:paraId="618230B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14:paraId="5A942F2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Realiza sequências de movimentos corporais em contextos musicais diferenciados. Comunica através do movimento corporal de acordo com propostas musicais diversificadas.  </w:t>
            </w:r>
          </w:p>
          <w:p w14:paraId="01E2C8D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Apresenta publicamente atividades artísticas em que se articula a música com outras áreas do conhecimento. </w:t>
            </w:r>
          </w:p>
          <w:p w14:paraId="74406EE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14:paraId="66EB324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14:paraId="67F43AD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 </w:t>
            </w:r>
          </w:p>
          <w:p w14:paraId="1F81FF4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14:paraId="214ACA8C" w14:textId="1CCD0D7F" w:rsidR="00C619FD" w:rsidRPr="008749F5" w:rsidRDefault="00C619FD" w:rsidP="00C619FD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</w:tc>
        <w:tc>
          <w:tcPr>
            <w:tcW w:w="3502" w:type="dxa"/>
          </w:tcPr>
          <w:p w14:paraId="626F4E6E" w14:textId="62461A67" w:rsidR="00C619FD" w:rsidRPr="008749F5" w:rsidRDefault="00C619FD" w:rsidP="008749F5">
            <w:pPr>
              <w:pStyle w:val="TableParagraph"/>
              <w:spacing w:before="7" w:line="237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8749F5">
              <w:rPr>
                <w:b/>
                <w:sz w:val="20"/>
                <w:szCs w:val="20"/>
                <w:lang w:val="pt-PT"/>
              </w:rPr>
              <w:lastRenderedPageBreak/>
              <w:t>Concretiza</w:t>
            </w:r>
            <w:r w:rsidRPr="008749F5">
              <w:rPr>
                <w:b/>
                <w:sz w:val="20"/>
                <w:szCs w:val="20"/>
                <w:lang w:val="pt-PT"/>
              </w:rPr>
              <w:tab/>
              <w:t>as</w:t>
            </w:r>
            <w:r w:rsidRPr="008749F5">
              <w:rPr>
                <w:b/>
                <w:sz w:val="20"/>
                <w:szCs w:val="20"/>
                <w:lang w:val="pt-PT"/>
              </w:rPr>
              <w:tab/>
              <w:t>aprendizagens essenciais com razoável domínio de: </w:t>
            </w:r>
          </w:p>
          <w:p w14:paraId="7F53639B" w14:textId="77777777" w:rsidR="00C619FD" w:rsidRPr="008749F5" w:rsidRDefault="00C619FD" w:rsidP="00C619FD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pacing w:val="-2"/>
                <w:sz w:val="16"/>
                <w:szCs w:val="16"/>
                <w:lang w:val="pt-PT"/>
              </w:rPr>
            </w:pPr>
          </w:p>
          <w:p w14:paraId="6320B2D7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ARTES VISUAIS  </w:t>
            </w:r>
          </w:p>
          <w:p w14:paraId="7879DCF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banda desenhada, design, arquitetura, artesanato, multimédia, linguagens cinematográficas, entre outros), utilizando um vocabulário específico e adequado.  </w:t>
            </w:r>
          </w:p>
          <w:p w14:paraId="761FAB8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14:paraId="380531B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 -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Dialoga sobre o que vê e sente, de modo a construir múltiplos discursos e leituras da(s) realidade(s).  </w:t>
            </w:r>
          </w:p>
          <w:p w14:paraId="3A5200B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Aprecia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as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diferentes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manifestações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artísticas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outras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realidades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visuais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.  </w:t>
            </w:r>
          </w:p>
          <w:p w14:paraId="76F168C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Percebe as razões e os processos para o desenvolvimento do(s) gosto(s): escolhe, sintetiza, toma decisões, argumenta e forma juízos críticos.  </w:t>
            </w:r>
          </w:p>
          <w:p w14:paraId="264CA7E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Capta a expressividade contida na linguagem das imagens e/ou outras narrativas visuais.  </w:t>
            </w:r>
          </w:p>
          <w:p w14:paraId="65D12EA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 </w:t>
            </w:r>
          </w:p>
          <w:p w14:paraId="24F7237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Integra a linguagem das artes visuais, assim como várias técnicas de expressão (pintura; desenho - incluindo esboços, esquemas e itinerários; técnica mista;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assemblage;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; escultura; maqueta; fotografia, entre outras) nas suas experimentações: físicas e/ou digitais.  </w:t>
            </w:r>
          </w:p>
          <w:p w14:paraId="3819716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14:paraId="4320C4C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Escolhe técnicas e materiais de acordo com a intenção expressiva das suas produções plásticas.  </w:t>
            </w:r>
          </w:p>
          <w:p w14:paraId="5B29D4E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 </w:t>
            </w:r>
          </w:p>
          <w:p w14:paraId="6ED91D6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vários processos de registo de ideias (ex.: diários gráficos), de planeamento (ex.: projeto, portfólio) e de trabalho (ex.: individual, em grupo e em rede).  </w:t>
            </w:r>
          </w:p>
          <w:p w14:paraId="1A4A95F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Aprecia os seus trabalhos e os dos seus colegas, mobilizando diferentes critérios de argumentação.  </w:t>
            </w:r>
          </w:p>
          <w:p w14:paraId="3A682DED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49B6A6FA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EXPRESSÃO DRAMÁTICA/TEATRO </w:t>
            </w:r>
          </w:p>
          <w:p w14:paraId="7F30A26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Identifica diferentes estilos e géneros convencionais de teatro (comédia, drama,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).  </w:t>
            </w:r>
          </w:p>
          <w:p w14:paraId="07D3449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a dimensão multidisciplinar do teatro, identificando relações com outras artes e áreas de conhecimento.  </w:t>
            </w:r>
          </w:p>
          <w:p w14:paraId="4EFB931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14:paraId="2447070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Identifica, em manifestações performativas, personagens, cenários, ambientes, situações cénicas, problemas e soluções da ação dramática.  </w:t>
            </w:r>
          </w:p>
          <w:p w14:paraId="53E5E61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 </w:t>
            </w:r>
          </w:p>
          <w:p w14:paraId="35BA04C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  </w:t>
            </w:r>
          </w:p>
          <w:p w14:paraId="3C565E7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Reconhece, em produções próprias ou de outrem, as especificidades formais do texto dramático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convencional: estrutura – monólogo ou diálogo; segmentação – cenas, atos, quadros, etc.; componentes textuais – falas e didascálias. </w:t>
            </w:r>
          </w:p>
          <w:p w14:paraId="58731E6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Exprime opiniões pessoais e estabelecer relação entre acontecimentos da vida real e as situações dramáticas desenvolvidas em aula.  </w:t>
            </w:r>
          </w:p>
          <w:p w14:paraId="5363069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14:paraId="190114F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14:paraId="598E2B7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 espaço com recurso a elementos plásticos/cenográficos e tecnológicos produtores de signos (formas, imagens, luz, som, etc.).  </w:t>
            </w:r>
          </w:p>
          <w:p w14:paraId="3E261EA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14:paraId="57724C1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 personagens, em situações distintas e com diferentes finalidades.  </w:t>
            </w:r>
          </w:p>
          <w:p w14:paraId="56DD4E3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14:paraId="030E819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 </w:t>
            </w:r>
          </w:p>
          <w:p w14:paraId="5E8EC0D1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258803E5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DANÇA </w:t>
            </w:r>
          </w:p>
          <w:p w14:paraId="6E0A3D3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frente, trás, cima, baixo, lado esquerdo, direito e diagonais, planos -frontal, sagital, horizontal, níveis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- superior, médio e inferior, volumes/dimensão -grande e pequeno, extensão -longe, perto), ou na organização da forma (uníssono; com início, meio e fim; sintonia/oposição).  </w:t>
            </w:r>
          </w:p>
          <w:p w14:paraId="19DC06D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14:paraId="28FFD44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14:paraId="7980788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14:paraId="509C6B6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14:paraId="1BD0DCE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entre outros). </w:t>
            </w:r>
          </w:p>
          <w:p w14:paraId="36B67FC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INTERPRETAÇÃO E COMUNICAÇÃO – Reconhece os efeitos benéficos (hábitos de vida saudável, melhoria da autoestima, etc.) e valor do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  </w:t>
            </w:r>
          </w:p>
          <w:p w14:paraId="124FC4B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a explicitação dos aspetos que considerar mais significativos (o que mais gostou, sugestão de melhoria, o que aprendeu de novo, por exemplo).  </w:t>
            </w:r>
          </w:p>
          <w:p w14:paraId="193968E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14:paraId="4A7A655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 </w:t>
            </w:r>
          </w:p>
          <w:p w14:paraId="548FC63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14:paraId="2AB47B4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Apresenta soluções diversificadas na exploração, improvisação, transformação, seleção e composição de movimentos/sequências de movimentos para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situações problema propostas, sugeridas por si e/ou colegas, ou em sequência de estímulos (visuais, cinestésicos, auditivos, etc.).  </w:t>
            </w:r>
          </w:p>
          <w:p w14:paraId="68EB502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14:paraId="266FBD51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27BEA6A4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bCs/>
                <w:sz w:val="16"/>
                <w:szCs w:val="16"/>
              </w:rPr>
              <w:t>MÚSICA </w:t>
            </w:r>
          </w:p>
          <w:p w14:paraId="580BAFB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Experimenta sons vocais (voz falada, voz cantada) de forma a conhecer as potencialidades da voz como instrumento musical.  </w:t>
            </w:r>
          </w:p>
          <w:p w14:paraId="53615DB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 </w:t>
            </w:r>
          </w:p>
          <w:p w14:paraId="59552BF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Improvisa, a solo ou em grupo, pequenas sequências melódicas, rítmicas ou harmónicas a partir de ideias musicais ou não musicais (imagens, textos, situações do  </w:t>
            </w:r>
          </w:p>
          <w:p w14:paraId="33839D0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quotidiano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, etc.). </w:t>
            </w:r>
          </w:p>
          <w:p w14:paraId="5B2D207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sozinho ou em grupo, ambientes sonoros, pequenas peças musicais, ligadas ao quotidiano e ao imaginário, utilizando diferentes fontes sonoras. </w:t>
            </w:r>
          </w:p>
          <w:p w14:paraId="6D4445A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INTERPRETAÇÃO E COMUNICAÇÃO - Interpreta rimas, trava-línguas, lengalengas, etc., usando a voz (cantada ou falada) com diferentes intencionalidades expressivas.  </w:t>
            </w:r>
          </w:p>
          <w:p w14:paraId="6F312D9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Canta, a solo e em grupo, da sua autoria ou de outros, canções com características musicais e culturais diversificadas, demonstrando progressivamente qualidades técnicas e expressivas.  </w:t>
            </w:r>
          </w:p>
          <w:p w14:paraId="4CAF324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14:paraId="7827C23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Realiza sequências de movimentos corporais em contextos musicais diferenciados. Comunica através do movimento corporal de acordo com propostas musicais diversificadas.  </w:t>
            </w:r>
          </w:p>
          <w:p w14:paraId="28520F8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Apresenta publicamente atividades artísticas em que se articula a música com outras áreas do conhecimento. </w:t>
            </w:r>
          </w:p>
          <w:p w14:paraId="6F2A37D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14:paraId="41ADC4E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14:paraId="4267543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 </w:t>
            </w:r>
          </w:p>
          <w:p w14:paraId="11179A3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14:paraId="4D979D5A" w14:textId="31862A07" w:rsidR="00C619FD" w:rsidRPr="008749F5" w:rsidRDefault="00C619FD" w:rsidP="00C619FD">
            <w:pPr>
              <w:pStyle w:val="TableParagraph"/>
              <w:spacing w:line="289" w:lineRule="exact"/>
              <w:ind w:left="98"/>
              <w:jc w:val="both"/>
              <w:rPr>
                <w:bCs/>
                <w:sz w:val="24"/>
                <w:lang w:val="pt-PT"/>
              </w:rPr>
            </w:pPr>
          </w:p>
        </w:tc>
        <w:tc>
          <w:tcPr>
            <w:tcW w:w="3501" w:type="dxa"/>
          </w:tcPr>
          <w:p w14:paraId="366F9B6D" w14:textId="1DA1B00D" w:rsidR="00C619FD" w:rsidRPr="008749F5" w:rsidRDefault="00C619FD" w:rsidP="008749F5">
            <w:pPr>
              <w:pStyle w:val="TableParagraph"/>
              <w:spacing w:before="7" w:line="237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8749F5">
              <w:rPr>
                <w:b/>
                <w:sz w:val="20"/>
                <w:szCs w:val="20"/>
                <w:lang w:val="pt-PT"/>
              </w:rPr>
              <w:lastRenderedPageBreak/>
              <w:t>Concretiza com facilidade as aprendizagens essenciais, demonstrando bom domínio de: </w:t>
            </w:r>
          </w:p>
          <w:p w14:paraId="60512F14" w14:textId="77777777" w:rsidR="00C619FD" w:rsidRPr="008749F5" w:rsidRDefault="00C619FD" w:rsidP="00C619FD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pacing w:val="-2"/>
                <w:sz w:val="16"/>
                <w:szCs w:val="16"/>
                <w:lang w:val="pt-PT"/>
              </w:rPr>
            </w:pPr>
          </w:p>
          <w:p w14:paraId="72AA6DCD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ARTES VISUAIS  </w:t>
            </w:r>
          </w:p>
          <w:p w14:paraId="0F433D1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banda desenhada, design, arquitetura, artesanato, multimédia, linguagens cinematográficas, entre outros), utilizando um vocabulário específico e adequado.  </w:t>
            </w:r>
          </w:p>
          <w:p w14:paraId="218AAF1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14:paraId="606BA6C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</w:t>
            </w: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 xml:space="preserve">NTERPRETAÇÃO E COMUNICAÇÃO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- Dialoga sobre o que vê e sente, de modo a construir múltiplos discursos e leituras da(s) realidade(s).  </w:t>
            </w:r>
          </w:p>
          <w:p w14:paraId="1CE9D43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Aprecia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as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diferentes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manifestações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artísticas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outras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realidades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visuais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.  </w:t>
            </w:r>
          </w:p>
          <w:p w14:paraId="517F3D7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Percebe as razões e os processos para o desenvolvimento do(s) gosto(s): escolhe, sintetiza, toma decisões, argumenta e forma juízos críticos.  </w:t>
            </w:r>
          </w:p>
          <w:p w14:paraId="1965BEE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Capta a expressividade contida na linguagem das imagens e/ou outras narrativas visuais.  </w:t>
            </w:r>
          </w:p>
          <w:p w14:paraId="6F5927A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 </w:t>
            </w:r>
          </w:p>
          <w:p w14:paraId="4A5381B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 -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Integra a linguagem das artes visuais, assim como várias técnicas de expressão (pintura; desenho - incluindo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esboços, esquemas e itinerários; técnica mista; assemblage;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; escultura; maqueta; fotografia, entre outras) nas suas experimentações: físicas e/ou digitais.  </w:t>
            </w:r>
          </w:p>
          <w:p w14:paraId="00A53FE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14:paraId="5E91274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Escolhe técnicas e materiais de acordo com a intenção expressiva das suas produções plásticas.  </w:t>
            </w:r>
          </w:p>
          <w:p w14:paraId="019CCF0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 </w:t>
            </w:r>
          </w:p>
          <w:p w14:paraId="77BDE9C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vários processos de registo de ideias (ex.: diários gráficos), de planeamento (ex.: projeto, portfólio) e de trabalho (ex.: individual, em grupo e em rede).  </w:t>
            </w:r>
          </w:p>
          <w:p w14:paraId="4BBE224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Aprecia os seus trabalhos e os dos seus colegas, mobilizando diferentes critérios de argumentação.  </w:t>
            </w:r>
          </w:p>
          <w:p w14:paraId="5836D364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  <w:lang w:val="pt-PT"/>
              </w:rPr>
            </w:pPr>
          </w:p>
          <w:p w14:paraId="4A5880FD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EXPRESSÃO DRAMÁTICA/TEATRO </w:t>
            </w:r>
          </w:p>
          <w:p w14:paraId="405945B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Identifica diferentes estilos e géneros convencionais de teatro (comédia, drama,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).  </w:t>
            </w:r>
          </w:p>
          <w:p w14:paraId="3BD3AB0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a dimensão multidisciplinar do teatro, identificando relações com outras artes e áreas de conhecimento.  </w:t>
            </w:r>
          </w:p>
          <w:p w14:paraId="42563FC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14:paraId="01D9B3A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Identifica, em manifestações performativas, personagens, cenários, ambientes, situações cénicas, problemas e soluções da ação dramática.  </w:t>
            </w:r>
          </w:p>
          <w:p w14:paraId="17CCBE0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 </w:t>
            </w:r>
          </w:p>
          <w:p w14:paraId="24A3795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  </w:t>
            </w:r>
          </w:p>
          <w:p w14:paraId="2E72410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Reconhece, em produções próprias ou de outrem, as especificidades formais do texto dramático convencional: estrutura – monólogo ou diálogo; segmentação – cenas, atos, quadros, etc.; componentes textuais – falas e didascálias. </w:t>
            </w:r>
          </w:p>
          <w:p w14:paraId="7035047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Exprime opiniões pessoais e estabelecer relação entre acontecimentos da vida real e as situações dramáticas desenvolvidas em aula.  </w:t>
            </w:r>
          </w:p>
          <w:p w14:paraId="3CF8B35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14:paraId="2C055C0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14:paraId="64A8A50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 espaço com recurso a elementos plásticos/cenográficos e tecnológicos produtores de signos (formas, imagens, luz, som, etc.).  </w:t>
            </w:r>
          </w:p>
          <w:p w14:paraId="34CFDCA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14:paraId="254FD33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 personagens, em situações distintas e com diferentes finalidades.  </w:t>
            </w:r>
          </w:p>
          <w:p w14:paraId="0266F72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14:paraId="4324EEB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 </w:t>
            </w:r>
          </w:p>
          <w:p w14:paraId="7AE67789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7684B52F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DANÇA </w:t>
            </w:r>
          </w:p>
          <w:p w14:paraId="5C27B40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  </w:t>
            </w:r>
          </w:p>
          <w:p w14:paraId="7A313B7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14:paraId="4DC236E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14:paraId="2EC1995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14:paraId="5424220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14:paraId="093B343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entre outros). </w:t>
            </w:r>
          </w:p>
          <w:p w14:paraId="3F4E5C7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lastRenderedPageBreak/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Reconhece os efeitos benéficos (hábitos de vida saudável, melhoria da autoestima, etc.) e valor do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  </w:t>
            </w:r>
          </w:p>
          <w:p w14:paraId="3C3D6C0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a explicitação dos aspetos que considerar mais significativos (o que mais gostou, sugestão de melhoria, o que aprendeu de novo, por exemplo).  </w:t>
            </w:r>
          </w:p>
          <w:p w14:paraId="1B66815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14:paraId="467BD76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 </w:t>
            </w:r>
          </w:p>
          <w:p w14:paraId="1803F94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14:paraId="6B7F686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  </w:t>
            </w:r>
          </w:p>
          <w:p w14:paraId="11D5B73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14:paraId="4EE2E457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715EC740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bCs/>
                <w:sz w:val="16"/>
                <w:szCs w:val="16"/>
              </w:rPr>
              <w:t>MÚSICA </w:t>
            </w:r>
          </w:p>
          <w:p w14:paraId="5C0EE6C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Experimenta sons vocais (voz falada, voz cantada) de forma a conhecer as potencialidades da voz como instrumento musical.  </w:t>
            </w:r>
          </w:p>
          <w:p w14:paraId="42B9066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 </w:t>
            </w:r>
          </w:p>
          <w:p w14:paraId="4F36DB7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Improvisa, a solo ou em grupo, pequenas sequências melódicas, rítmicas ou harmónicas a partir de ideias musicais ou não musicais (imagens, textos, situações do  </w:t>
            </w:r>
          </w:p>
          <w:p w14:paraId="068EDD8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quotidiano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, etc.). </w:t>
            </w:r>
          </w:p>
          <w:p w14:paraId="31D4F70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sozinho ou em grupo, ambientes sonoros, pequenas peças musicais, ligadas ao quotidiano e ao imaginário, utilizando diferentes fontes sonoras. </w:t>
            </w:r>
          </w:p>
          <w:p w14:paraId="5214CA5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INTERPRETAÇÃO E COMUNICAÇÃO - Interpreta rimas, trava-línguas, lengalengas, etc., usando a voz (cantada ou falada) com diferentes intencionalidades expressivas.  </w:t>
            </w:r>
          </w:p>
          <w:p w14:paraId="02A3317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Canta, a solo e em grupo, da sua autoria ou de outros, canções com características musicais e culturais diversificadas, demonstrando progressivamente qualidades técnicas e expressivas.  </w:t>
            </w:r>
          </w:p>
          <w:p w14:paraId="49AC7A9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14:paraId="78E8CC9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Realiza sequências de movimentos corporais em contextos musicais diferenciados. Comunica através do movimento corporal de acordo com propostas musicais diversificadas.  </w:t>
            </w:r>
          </w:p>
          <w:p w14:paraId="15FD17B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Apresenta publicamente atividades artísticas em que se articula a música com outras áreas do conhecimento. </w:t>
            </w:r>
          </w:p>
          <w:p w14:paraId="2982B78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14:paraId="16C82BF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14:paraId="184B356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 </w:t>
            </w:r>
          </w:p>
          <w:p w14:paraId="184BF99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14:paraId="499206ED" w14:textId="77777777" w:rsidR="00C619FD" w:rsidRPr="008749F5" w:rsidRDefault="00C619FD" w:rsidP="00C619FD">
            <w:pPr>
              <w:rPr>
                <w:bCs/>
                <w:lang w:val="pt-PT"/>
              </w:rPr>
            </w:pPr>
          </w:p>
        </w:tc>
        <w:tc>
          <w:tcPr>
            <w:tcW w:w="3502" w:type="dxa"/>
          </w:tcPr>
          <w:p w14:paraId="19D9F630" w14:textId="5F38BEE5" w:rsidR="00C619FD" w:rsidRPr="008749F5" w:rsidRDefault="00C619FD" w:rsidP="008749F5">
            <w:pPr>
              <w:pStyle w:val="TableParagraph"/>
              <w:spacing w:before="7" w:line="237" w:lineRule="exact"/>
              <w:ind w:left="150"/>
              <w:jc w:val="both"/>
              <w:rPr>
                <w:b/>
                <w:sz w:val="20"/>
                <w:szCs w:val="20"/>
                <w:lang w:val="pt-PT"/>
              </w:rPr>
            </w:pPr>
            <w:r w:rsidRPr="008749F5">
              <w:rPr>
                <w:b/>
                <w:sz w:val="20"/>
                <w:szCs w:val="20"/>
                <w:lang w:val="pt-PT"/>
              </w:rPr>
              <w:lastRenderedPageBreak/>
              <w:t>Concretiza com muita facilidade as aprendizagens</w:t>
            </w:r>
            <w:r w:rsidRPr="008749F5">
              <w:rPr>
                <w:b/>
                <w:sz w:val="20"/>
                <w:szCs w:val="20"/>
                <w:lang w:val="pt-PT"/>
              </w:rPr>
              <w:tab/>
              <w:t>essenciais, demonstrando muito bom domínio de: </w:t>
            </w:r>
          </w:p>
          <w:p w14:paraId="3B0AD4A3" w14:textId="77777777" w:rsidR="00C619FD" w:rsidRPr="008749F5" w:rsidRDefault="00C619FD" w:rsidP="00C619FD">
            <w:pPr>
              <w:pStyle w:val="PargrafodaLista"/>
              <w:spacing w:line="259" w:lineRule="auto"/>
              <w:ind w:left="150" w:hanging="142"/>
              <w:jc w:val="both"/>
              <w:rPr>
                <w:rFonts w:ascii="Calibri" w:hAnsi="Calibri" w:cs="Calibri"/>
                <w:b/>
                <w:spacing w:val="-2"/>
                <w:sz w:val="16"/>
                <w:szCs w:val="16"/>
                <w:lang w:val="pt-PT"/>
              </w:rPr>
            </w:pPr>
          </w:p>
          <w:p w14:paraId="59C658B7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ARTES VISUAIS  </w:t>
            </w:r>
          </w:p>
          <w:p w14:paraId="2946570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Observa os diferentes universos visuais, tanto do património local como global (obras e artefactos de arte – pintura, escultura, desenho, assemblage, colagem, fotografia, instalação,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banda desenhada, design, arquitetura, artesanato, multimédia, linguagens cinematográficas, entre outros), utilizando um vocabulário específico e adequado.  </w:t>
            </w:r>
          </w:p>
          <w:p w14:paraId="0A8636C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Mobiliza a linguagem elementar das artes visuais (cor, forma, linha, textura, padrão, proporção e desproporção, plano, luz, espaço, volume, movimento, ritmo, matéria, entre outros), integrada em diferentes contextos culturais (movimentos artísticos, épocas e geografias).  </w:t>
            </w:r>
          </w:p>
          <w:p w14:paraId="59F0852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Dialoga sobre o que vê e sente, de modo a construir múltiplos discursos e leituras da(s) realidade(s).  </w:t>
            </w:r>
          </w:p>
          <w:p w14:paraId="7B31E61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Compreende a intencionalidade dos símbolos e dos sistemas de comunicação visual.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Aprecia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as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diferentes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manifestações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artísticas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outras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realidades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visuais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.  </w:t>
            </w:r>
          </w:p>
          <w:p w14:paraId="4455CD6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Percebe as razões e os processos para o desenvolvimento do(s) gosto(s): escolhe, sintetiza, toma decisões, argumenta e forma juízos críticos.  </w:t>
            </w:r>
          </w:p>
          <w:p w14:paraId="2AB61E1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Capta a expressividade contida na linguagem das imagens e/ou outras narrativas visuais.  </w:t>
            </w:r>
          </w:p>
          <w:p w14:paraId="27AE511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os conhecimentos adquiridos em novos modos de apreciação do mundo, através da comparação de imagens e/ou objetos. </w:t>
            </w:r>
          </w:p>
          <w:p w14:paraId="6569EAA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EXPERIMENTAÇÃO E CRIAÇÃO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- Integra a linguagem das artes visuais, assim como várias técnicas de expressão (pintura; desenho - incluindo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 xml:space="preserve">esboços, esquemas e itinerários; técnica mista; assemblage;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land´art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; escultura; maqueta; fotografia, entre outras) nas suas experimentações: físicas e/ou digitais.  </w:t>
            </w:r>
          </w:p>
          <w:p w14:paraId="2B5BAF7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 possibilidades expressivas dos materiais (carvão vegetal, pasta de modelar, barro, pastel seco, tinta cenográfica, pincéis e trinchas, rolos, papéis de formatos e características diversas, entre outros) e das diferentes técnicas, adequando o seu uso a diferentes contextos e situações.  </w:t>
            </w:r>
          </w:p>
          <w:p w14:paraId="7767DEF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Escolhe técnicas e materiais de acordo com a intenção expressiva das suas produções plásticas.  </w:t>
            </w:r>
          </w:p>
          <w:p w14:paraId="66E1AF6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Manifesta capacidades expressivas e criativas nas suas produções plásticas, evidenciando os conhecimentos adquiridos. </w:t>
            </w:r>
          </w:p>
          <w:p w14:paraId="7B12DE0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vários processos de registo de ideias (ex.: diários gráficos), de planeamento (ex.: projeto, portfólio) e de trabalho (ex.: individual, em grupo e em rede).  </w:t>
            </w:r>
          </w:p>
          <w:p w14:paraId="1DDD9E8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Aprecia os seus trabalhos e os dos seus colegas, mobilizando diferentes critérios de argumentação.  </w:t>
            </w:r>
          </w:p>
          <w:p w14:paraId="5A182438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6B325D7F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EXPRESSÃO DRAMÁTICA/TEATRO </w:t>
            </w:r>
          </w:p>
          <w:p w14:paraId="0639B339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APROPRIAÇÃO E REFLEXÃO -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Identifica diferentes estilos e géneros convencionais de teatro (comédia, drama,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etc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).  </w:t>
            </w:r>
          </w:p>
          <w:p w14:paraId="6E9D3C5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a dimensão multidisciplinar do teatro, identificando relações com outras artes e áreas de conhecimento.  </w:t>
            </w:r>
          </w:p>
          <w:p w14:paraId="2120BD0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Analisa os espetáculos/performances, recorrendo a vocabulário adequado e específico e articulando o conhecimento de aspetos contextuais (relativos ao texto, à montagem, ao momento da apresentação, etc.) com uma interpretação pessoal. </w:t>
            </w:r>
          </w:p>
          <w:p w14:paraId="7FFFC2A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Identifica, em manifestações performativas, personagens, cenários, ambientes, situações cénicas, problemas e soluções da ação dramática.  </w:t>
            </w:r>
          </w:p>
          <w:p w14:paraId="11DC5598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Reconhece diferentes formas de um ator usar a voz (altura, ritmo, intensidade) e o corpo (postura, gestos, expressões faciais) para caracterizar personagens e ambiências. </w:t>
            </w:r>
          </w:p>
          <w:p w14:paraId="4CCC6DA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Distingue, pela experimentação e pela reflexão, jogo dramático, improvisação e representação.  </w:t>
            </w:r>
          </w:p>
          <w:p w14:paraId="59986E4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Reconhece, em produções próprias ou de outrem, as especificidades formais do texto dramático convencional: estrutura – monólogo ou diálogo; segmentação – cenas, atos, quadros, etc.; componentes textuais – falas e didascálias. </w:t>
            </w:r>
          </w:p>
          <w:p w14:paraId="47CC3B6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Exprime opiniões pessoais e estabelecer relação entre acontecimentos da vida real e as situações dramáticas desenvolvidas em aula.  </w:t>
            </w:r>
          </w:p>
          <w:p w14:paraId="010F46B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Explora as possibilidades motoras e expressivas do corpo em diferentes atividades (de movimento livre ou orientado, criação de personagens, etc.).  </w:t>
            </w:r>
          </w:p>
          <w:p w14:paraId="4219B19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as possibilidades expressivas da voz a diferentes contextos e situações de comunicação, tendo em atenção a respiração, aspetos da técnica vocal (articulação, dicção, projeção, etc.).  </w:t>
            </w:r>
          </w:p>
          <w:p w14:paraId="6EBE4A5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 espaço com recurso a elementos plásticos/cenográficos e tecnológicos produtores de signos (formas, imagens, luz, som, etc.).  </w:t>
            </w:r>
          </w:p>
          <w:p w14:paraId="1536CD2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Transforma objetos (adereços, formas animadas, etc.), experimentando intencionalmente diferentes materiais e técnicas (recurso a partes articuladas, variação de cor, forma e volume, etc.) para obter efeitos distintos.  </w:t>
            </w:r>
          </w:p>
          <w:p w14:paraId="72698AEA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 personagens, em situações distintas e com diferentes finalidades.  </w:t>
            </w:r>
          </w:p>
          <w:p w14:paraId="560317D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e em grupo, pequenas cenas a partir de dados reais ou fictícios, através de processos espontâneos e/ou preparados, antecipando e explorando intencionalmente formas de “entrada”, de progressão na ação e de “saída”.  </w:t>
            </w:r>
          </w:p>
          <w:p w14:paraId="4FB73FA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Defende, oralmente e/ou em situações de prática experimental, as opções de movimento e escolhas vocais utilizados para comunicar uma ideia. </w:t>
            </w:r>
          </w:p>
          <w:p w14:paraId="441165EC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6A7FE56D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</w:rPr>
              <w:t>DANÇA </w:t>
            </w:r>
          </w:p>
          <w:p w14:paraId="47916681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APROPRIAÇÃO E REFLEXÃO - Distingue diferentes possibilidades de movimentação do Corpo (na totalidade, pelas partes, superfícies ou articulações) através de movimentos locomotores e não locomotores (passos, deslocamentos, gestos, equilíbrios, quedas, posturas, voltas, saltos), diferentes formas de ocupar/evoluir no Espaço (próprio ou partilhável: no lugar, utilizando trajetórias - curvilíneas e retilíneas, direções - 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frente, trás, cima, baixo, lado esquerdo, direito e diagonais, planos -frontal, sagital, horizontal, níveis - superior, médio e inferior, volumes/dimensão -grande e pequeno, extensão -longe, perto), ou na organização da forma (uníssono; com início, meio e fim; sintonia/oposição).  </w:t>
            </w:r>
          </w:p>
          <w:p w14:paraId="30164FE3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Adequa movimentos do corpo com estruturas rítmicas marcadas pelo professor, integrando diferentes elementos do Tempo (pulsação, velocidade, duração, longo/curto, rápido/sustentado, padrões rítmicos) e da Dinâmica (pesado/leve, forte/fraco).  </w:t>
            </w:r>
          </w:p>
          <w:p w14:paraId="630375F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movimentos do Corpo com diferentes Relações: entre os diversos elementos do movimento, com os outros -a par, em grupo, destacando a organização espacial (à roda, em colunas, em filas), o tipo de conexão a estabelecer com o movimento (a imitar, em espelho, em oposição, em colaboração), com diferentes objetos (bolas, carteiras, cadeiras, peças de vestuário, etc.) e ambiências várias do concreto/literal ao abstrato pela exploração do imaginário (interior/exterior, como se andasse sobre: areia, lama, neve/fogo, etc.).  </w:t>
            </w:r>
          </w:p>
          <w:p w14:paraId="16D0FE3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Identifica diferentes estilos e géneros do património cultural e artístico, através da observação de diversas manifestações artísticas (dança clássica, danças tradicionais – nacionais e internacionais -, danças sociais, dança moderna/contemporânea, danças de rua, etc.), em diversos contextos.  </w:t>
            </w:r>
          </w:p>
          <w:p w14:paraId="6AB53F0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Relaciona a apresentação de obras de dança com o património cultural e artístico, compreendendo e valorizando as diferenças enquanto fator de identidade social e cultural.  </w:t>
            </w:r>
          </w:p>
          <w:p w14:paraId="463FA81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Contextualiza conceitos fundamentais dos universos coreográficos/performativos (ensaio, ensaio geral, espetáculo, palco, bastidores, salão de baile, exibição, competição, público, espetador, coreógrafo, coreografia, companhia, corpo de baile, intérprete, criador-intérprete, solo, dueto,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pas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-de-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deux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improvisação, composição, motivo, frase de movimento, </w:t>
            </w:r>
            <w:proofErr w:type="gram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Lento e Rápido</w:t>
            </w:r>
            <w:proofErr w:type="gram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, mudança de peso, diferença entre passo e 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Tap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/toque/</w:t>
            </w: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touch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, entre outros). </w:t>
            </w:r>
          </w:p>
          <w:p w14:paraId="13213FB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/>
                <w:sz w:val="16"/>
                <w:szCs w:val="16"/>
                <w:lang w:val="pt-PT"/>
              </w:rPr>
              <w:lastRenderedPageBreak/>
              <w:t>INTERPRETAÇÃO E COMUNICAÇÃO</w:t>
            </w: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 xml:space="preserve"> – Reconhece os efeitos benéficos (hábitos de vida saudável, melhoria da autoestima, etc.) e valor do desempenho artístico (social, cultural) e interage com os colegas e professor sobre as experiências de dança, argumentando as suas opiniões e aceitando as dos outros. Interpretar o seu papel coreográfico, mobilizando o vocabulário desenvolvido, através de um desempenho expressivo-formal, em consonância com os contextos e os materiais da intervenção performativa, pela adequação entre o domínio dos princípios de movimento envolvidos e a expressividade inerente à interpretação.  </w:t>
            </w:r>
          </w:p>
          <w:p w14:paraId="7D955D5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Interage com os colegas, no sentido da procura do sucesso pessoal e o do grupo, na apresentação da performance, e com as audiências, recebendo e aceitando as críticas. Emite apreciações e críticas pessoais sobre trabalhos de dança observados em diferentes contextos (sala de aula, escola, vídeos, espetáculos de diferentes estilos), mobilizando o vocabulário e conhecimentos desenvolvidos para a explicitação dos aspetos que considerar mais significativos (o que mais gostou, sugestão de melhoria, o que aprendeu de novo, por exemplo).  </w:t>
            </w:r>
          </w:p>
          <w:p w14:paraId="662BA07C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Recria sequências de movimentos a partir de temáticas, situações do quotidiano, solicitações do professor, ideias suas ou dos colegas com diferentes formas espaciais e/ou estruturas rítmicas, evidenciando capacidade de exploração e de composição.  </w:t>
            </w:r>
          </w:p>
          <w:p w14:paraId="32B89DD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Constrói, de forma individual e/ou em grupo, sequências dançadas/pequenas coreografias a partir de estímulos vários (visuais, auditivos, táteis, olfativos), ações e/ou temas (solicitados pelo professor ou fictícios, histórias, imagens, vídeos, situações problema) mobilizando os materiais coreográficos desenvolvidos. </w:t>
            </w:r>
          </w:p>
          <w:p w14:paraId="6F8D524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de forma individual ou em grupo, pequenas sequências de movimento e/ou composições coreográficas a partir de dados concretos ou abstratos, em processos de improvisação (livre ou parcialmente condicionada) e composição (antecipando intencionalmente formas de entrada, progressão na ação, e de finalização, ensaiadas para posterior reprodução/apresentação).  </w:t>
            </w:r>
          </w:p>
          <w:p w14:paraId="1B9A0E3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Apresenta soluções diversificadas na exploração, improvisação, transformação, seleção e composição de movimentos/sequências de movimentos para situações problema propostas, sugeridas por si e/ou colegas, ou em sequência de estímulos (visuais, cinestésicos, auditivos, etc.).  </w:t>
            </w:r>
          </w:p>
          <w:p w14:paraId="002106A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Inventa símbolos gráficos (linhas, pontos, figuras ou formas desenhadas), não convencionais, para representação de algumas sequências de dança (posição do corpo, evolução no espaço, organização relacional, etc.).  </w:t>
            </w:r>
          </w:p>
          <w:p w14:paraId="0E096CB2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</w:p>
          <w:p w14:paraId="1A9BA057" w14:textId="77777777" w:rsidR="00C619FD" w:rsidRPr="008749F5" w:rsidRDefault="00C619FD" w:rsidP="00C619FD">
            <w:pPr>
              <w:pStyle w:val="PargrafodaLista"/>
              <w:spacing w:line="259" w:lineRule="auto"/>
              <w:ind w:left="150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8749F5">
              <w:rPr>
                <w:bCs/>
                <w:sz w:val="16"/>
                <w:szCs w:val="16"/>
              </w:rPr>
              <w:t>MÚSICA </w:t>
            </w:r>
          </w:p>
          <w:p w14:paraId="5F62E9E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EXPERIMENTAÇÃO E CRIAÇÃO - Experimenta sons vocais (voz falada, voz cantada) de forma a conhecer as potencialidades da voz como instrumento musical.  </w:t>
            </w:r>
          </w:p>
          <w:p w14:paraId="70B3123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Explora fontes sonoras diversas (corpo, objetos do quotidiano, instrumentos musicais) de forma a conhecê-las como potencial musical. </w:t>
            </w:r>
          </w:p>
          <w:p w14:paraId="20CEC43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Improvisa, a solo ou em grupo, pequenas sequências melódicas, rítmicas ou harmónicas a partir de ideias musicais ou não musicais (imagens, textos, situações do  </w:t>
            </w:r>
          </w:p>
          <w:p w14:paraId="374A2BC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quotidiano</w:t>
            </w:r>
            <w:proofErr w:type="spellEnd"/>
            <w:r w:rsidRPr="008749F5">
              <w:rPr>
                <w:rFonts w:ascii="Calibri" w:hAnsi="Calibri" w:cs="Calibri"/>
                <w:bCs/>
                <w:sz w:val="16"/>
                <w:szCs w:val="16"/>
              </w:rPr>
              <w:t>, etc.). </w:t>
            </w:r>
          </w:p>
          <w:p w14:paraId="337D4050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Cria, sozinho ou em grupo, ambientes sonoros, pequenas peças musicais, ligadas ao quotidiano e ao imaginário, utilizando diferentes fontes sonoras. </w:t>
            </w:r>
          </w:p>
          <w:p w14:paraId="6719158D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INTERPRETAÇÃO E COMUNICAÇÃO - Interpreta rimas, trava-línguas, lengalengas, etc., usando a voz (cantada ou falada) com diferentes intencionalidades expressivas.  </w:t>
            </w:r>
          </w:p>
          <w:p w14:paraId="485CAFEB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Canta, a solo e em grupo, da sua autoria ou de outros, canções com características musicais e culturais diversificadas, demonstrando progressivamente qualidades técnicas e expressivas.  </w:t>
            </w:r>
          </w:p>
          <w:p w14:paraId="26D5A137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Toca, a solo e em grupo, as suas próprias peças musicais ou de outros, utilizando instrumentos musicais, convencionais e não convencionais, de altura definida e indefinida.  </w:t>
            </w:r>
          </w:p>
          <w:p w14:paraId="6C968276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Realiza sequências de movimentos corporais em contextos musicais diferenciados. Comunica através do movimento corporal de acordo com propostas musicais diversificadas.  </w:t>
            </w:r>
          </w:p>
          <w:p w14:paraId="6517CDA5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lastRenderedPageBreak/>
              <w:t>Apresenta publicamente atividades artísticas em que se articula a música com outras áreas do conhecimento. </w:t>
            </w:r>
          </w:p>
          <w:p w14:paraId="5D39189E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APROPRIAÇÃO E REFLEXÃO - Compara características rítmicas, melódicas, harmónicas, dinâmicas, formais tímbricas e de textura em repertório de referência, de épocas, estilos e géneros diversificados.  </w:t>
            </w:r>
          </w:p>
          <w:p w14:paraId="727251E4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Utiliza vocabulário e simbologias convencionais e não convencionais para descrever e comparar diversos tipos de sons e peças musicais de diferentes estilos e géneros. Pesquisa diferentes interpretações escutadas e observadas em espetáculos musicais (concertos, bailados, teatros musicais e outros) ao vivo ou gravados, de diferentes tradições e épocas, utilizando vocabulário apropriado.  </w:t>
            </w:r>
          </w:p>
          <w:p w14:paraId="26BC98A2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Partilha, com os pares, as músicas do seu quotidiano e debate sobre os diferentes tipos de música. </w:t>
            </w:r>
          </w:p>
          <w:p w14:paraId="2C383B9F" w14:textId="77777777" w:rsidR="00C619FD" w:rsidRPr="008749F5" w:rsidRDefault="00C619FD" w:rsidP="00C619FD">
            <w:pPr>
              <w:pStyle w:val="PargrafodaLista"/>
              <w:numPr>
                <w:ilvl w:val="0"/>
                <w:numId w:val="1"/>
              </w:numPr>
              <w:spacing w:line="259" w:lineRule="auto"/>
              <w:ind w:left="150" w:hanging="142"/>
              <w:jc w:val="both"/>
              <w:rPr>
                <w:rFonts w:ascii="Calibri" w:hAnsi="Calibri" w:cs="Calibri"/>
                <w:bCs/>
                <w:sz w:val="16"/>
                <w:szCs w:val="16"/>
                <w:lang w:val="pt-PT"/>
              </w:rPr>
            </w:pPr>
            <w:r w:rsidRPr="008749F5">
              <w:rPr>
                <w:rFonts w:ascii="Calibri" w:hAnsi="Calibri" w:cs="Calibri"/>
                <w:bCs/>
                <w:sz w:val="16"/>
                <w:szCs w:val="16"/>
                <w:lang w:val="pt-PT"/>
              </w:rPr>
              <w:t>Produz, sozinho ou em grupo, material escrito, audiovisual e multimédia ou outro, utilizando vocabulário apropriado, reconhecendo a música como construção social, património e fator de identidade cultural. </w:t>
            </w:r>
          </w:p>
          <w:p w14:paraId="51DEC714" w14:textId="754DDB97" w:rsidR="00C619FD" w:rsidRPr="008749F5" w:rsidRDefault="00C619FD" w:rsidP="00C619FD">
            <w:pPr>
              <w:pStyle w:val="TableParagraph"/>
              <w:spacing w:line="243" w:lineRule="exact"/>
              <w:ind w:left="98"/>
              <w:rPr>
                <w:bCs/>
                <w:sz w:val="24"/>
                <w:lang w:val="pt-PT"/>
              </w:rPr>
            </w:pPr>
          </w:p>
        </w:tc>
      </w:tr>
      <w:tr w:rsidR="00C619FD" w:rsidRPr="00986EFC" w14:paraId="02FEA4A2" w14:textId="77777777" w:rsidTr="7D4C420E">
        <w:trPr>
          <w:trHeight w:val="3701"/>
        </w:trPr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14:paraId="151F2F2E" w14:textId="77777777" w:rsidR="00C619FD" w:rsidRDefault="00C619FD" w:rsidP="00C619F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 w:rsidRPr="009A5ED6">
              <w:rPr>
                <w:rFonts w:ascii="Times New Roman"/>
                <w:b/>
                <w:bCs/>
                <w:sz w:val="20"/>
                <w:lang w:val="pt-PT"/>
              </w:rPr>
              <w:lastRenderedPageBreak/>
              <w:t>Atitudes e Valores</w:t>
            </w:r>
          </w:p>
          <w:p w14:paraId="081BE927" w14:textId="77777777" w:rsidR="00C619FD" w:rsidRDefault="00C619FD" w:rsidP="00C619F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</w:p>
          <w:p w14:paraId="0994A8AD" w14:textId="2133BF1B" w:rsidR="00C619FD" w:rsidRPr="009A5ED6" w:rsidRDefault="00C619FD" w:rsidP="00C619F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lang w:val="pt-PT"/>
              </w:rPr>
            </w:pPr>
            <w:r>
              <w:rPr>
                <w:rFonts w:ascii="Times New Roman"/>
                <w:b/>
                <w:bCs/>
                <w:sz w:val="20"/>
                <w:lang w:val="pt-PT"/>
              </w:rPr>
              <w:t>25%</w:t>
            </w:r>
          </w:p>
        </w:tc>
        <w:tc>
          <w:tcPr>
            <w:tcW w:w="3501" w:type="dxa"/>
            <w:tcBorders>
              <w:top w:val="single" w:sz="4" w:space="0" w:color="auto"/>
            </w:tcBorders>
          </w:tcPr>
          <w:p w14:paraId="381FFC24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3E18D4A9" w14:textId="2355DBD4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14:paraId="59A31A3B" w14:textId="66D3EA6D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14:paraId="6132242C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5BA2848C" w14:textId="6153C10B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="5BE95E9A" w:rsidRPr="7D4C420E">
              <w:rPr>
                <w:rFonts w:eastAsia="SymbolMT"/>
                <w:sz w:val="18"/>
                <w:szCs w:val="18"/>
                <w:lang w:val="pt-PT"/>
              </w:rPr>
              <w:t>propostos</w:t>
            </w: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14:paraId="04C3E387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69FC5E66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11BE5D47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4F0D27B0" w14:textId="6E5BE2E5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14:paraId="46B85BEF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29ABC73A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3E06C906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255AB390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3A760A0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67328E46" w14:textId="347A158B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Raramente consegue:</w:t>
            </w:r>
          </w:p>
          <w:p w14:paraId="1988FD75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lastRenderedPageBreak/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14:paraId="377025CE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02CE1A9C" w14:textId="07B0FC6A" w:rsidR="00C619FD" w:rsidRPr="001E4403" w:rsidRDefault="00C619FD" w:rsidP="00AF1BF2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respeito pelos outros. 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14:paraId="7CC278AC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lastRenderedPageBreak/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4B9C5971" w14:textId="63D5A659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14:paraId="482020BD" w14:textId="28A6017F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14:paraId="1394C097" w14:textId="203393A0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4CAD10BC" w14:textId="1075AAFF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="2E91B5DF" w:rsidRPr="7D4C420E">
              <w:rPr>
                <w:rFonts w:eastAsia="SymbolMT"/>
                <w:sz w:val="18"/>
                <w:szCs w:val="18"/>
                <w:lang w:val="pt-PT"/>
              </w:rPr>
              <w:t>propostos</w:t>
            </w: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14:paraId="2667D8C3" w14:textId="7412D3A1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78F369DB" w14:textId="5628D58F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2D30FF87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4BC7B961" w14:textId="28117A0E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14:paraId="481FA830" w14:textId="6E820E9A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01840D23" w14:textId="0C56A874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41F8A712" w14:textId="0F48BF49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7B2E2F95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35E46ED3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177C6CB2" w14:textId="453A143C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Satisfatoriamente consegue:</w:t>
            </w:r>
          </w:p>
          <w:p w14:paraId="1B62AC8D" w14:textId="7A4FC848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lastRenderedPageBreak/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14:paraId="3382666E" w14:textId="009970AF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37DF7B0F" w14:textId="19848959" w:rsidR="00C619FD" w:rsidRPr="001E4403" w:rsidRDefault="00C619FD" w:rsidP="00C619FD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501" w:type="dxa"/>
            <w:tcBorders>
              <w:top w:val="single" w:sz="4" w:space="0" w:color="auto"/>
            </w:tcBorders>
          </w:tcPr>
          <w:p w14:paraId="6E6C0F10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lastRenderedPageBreak/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428AC71B" w14:textId="3B3FD659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Facilmente consegue:</w:t>
            </w:r>
          </w:p>
          <w:p w14:paraId="61053F08" w14:textId="10F01AB0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14:paraId="21500926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167BB838" w14:textId="74D4206C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="49252418" w:rsidRPr="7D4C420E">
              <w:rPr>
                <w:rFonts w:eastAsia="SymbolMT"/>
                <w:sz w:val="18"/>
                <w:szCs w:val="18"/>
                <w:lang w:val="pt-PT"/>
              </w:rPr>
              <w:t>propostas</w:t>
            </w: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14:paraId="235705C7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5C855711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026A14BA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3AA9C61D" w14:textId="7AC1D7C0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Facilmente consegue:</w:t>
            </w:r>
          </w:p>
          <w:p w14:paraId="1E221643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1CBCDD03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1477794F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46758E89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6E9F882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78EF6BCA" w14:textId="200F1F75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Facilmente consegue:</w:t>
            </w:r>
          </w:p>
          <w:p w14:paraId="1407190D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lastRenderedPageBreak/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14:paraId="6F58B427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1380C49F" w14:textId="3904315B" w:rsidR="00C619FD" w:rsidRPr="001E4403" w:rsidRDefault="00C619FD" w:rsidP="00C619FD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14:paraId="6A4A627D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lastRenderedPageBreak/>
              <w:t>Empenho/</w:t>
            </w:r>
            <w:r w:rsidRPr="001E4403">
              <w:rPr>
                <w:rFonts w:eastAsia="SymbolMT"/>
                <w:b/>
                <w:bCs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b/>
                <w:bCs/>
                <w:sz w:val="18"/>
                <w:szCs w:val="18"/>
                <w:lang w:val="pt-PT"/>
              </w:rPr>
              <w:t>autonomia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 </w:t>
            </w:r>
          </w:p>
          <w:p w14:paraId="42B14B6C" w14:textId="753A86AC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14:paraId="26A74B4C" w14:textId="28182192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Participar nas atividades;</w:t>
            </w:r>
          </w:p>
          <w:p w14:paraId="7B006D03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Ser organizado;</w:t>
            </w:r>
          </w:p>
          <w:p w14:paraId="5A62F417" w14:textId="0546FF4B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- Realizar os trabalhos </w:t>
            </w:r>
            <w:r w:rsidR="710D8425" w:rsidRPr="7D4C420E">
              <w:rPr>
                <w:rFonts w:eastAsia="SymbolMT"/>
                <w:sz w:val="18"/>
                <w:szCs w:val="18"/>
                <w:lang w:val="pt-PT"/>
              </w:rPr>
              <w:t>propostos</w:t>
            </w:r>
            <w:r w:rsidRPr="7D4C420E">
              <w:rPr>
                <w:rFonts w:eastAsia="SymbolMT"/>
                <w:sz w:val="18"/>
                <w:szCs w:val="18"/>
                <w:lang w:val="pt-PT"/>
              </w:rPr>
              <w:t xml:space="preserve">; </w:t>
            </w:r>
          </w:p>
          <w:p w14:paraId="213AF4B1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iniciativa;</w:t>
            </w:r>
          </w:p>
          <w:p w14:paraId="6DC9F813" w14:textId="77777777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Ter espírito crítico.</w:t>
            </w:r>
          </w:p>
          <w:p w14:paraId="783EDF91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Responsabilidade</w:t>
            </w:r>
            <w:r w:rsidRPr="001E4403">
              <w:rPr>
                <w:sz w:val="18"/>
                <w:szCs w:val="18"/>
                <w:lang w:val="pt-PT"/>
              </w:rPr>
              <w:t xml:space="preserve"> –</w:t>
            </w:r>
          </w:p>
          <w:p w14:paraId="1F13C8D2" w14:textId="77A71ACC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14:paraId="550BDF9A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>- Ser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 xml:space="preserve"> pontual;</w:t>
            </w:r>
          </w:p>
          <w:p w14:paraId="438E0371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-Fazer-se acompanhar do material necessário;</w:t>
            </w:r>
          </w:p>
          <w:p w14:paraId="3A26E07D" w14:textId="77777777" w:rsidR="00C619FD" w:rsidRPr="001E4403" w:rsidRDefault="00C619FD" w:rsidP="00C619FD">
            <w:pPr>
              <w:jc w:val="both"/>
              <w:rPr>
                <w:rFonts w:eastAsia="SymbolMT"/>
                <w:color w:val="000000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-</w:t>
            </w:r>
            <w:r w:rsidRPr="001E4403">
              <w:rPr>
                <w:rFonts w:eastAsia="SymbolMT"/>
                <w:color w:val="FF0000"/>
                <w:sz w:val="18"/>
                <w:szCs w:val="18"/>
                <w:lang w:val="pt-PT"/>
              </w:rPr>
              <w:t xml:space="preserve"> </w:t>
            </w:r>
            <w:r w:rsidRPr="001E4403">
              <w:rPr>
                <w:rFonts w:eastAsia="SymbolMT"/>
                <w:color w:val="000000"/>
                <w:sz w:val="18"/>
                <w:szCs w:val="18"/>
                <w:lang w:val="pt-PT"/>
              </w:rPr>
              <w:t>Agir de acordo com as regras estipuladas no Regulamento Interno do Agrupamento e na sala de aula.</w:t>
            </w:r>
          </w:p>
          <w:p w14:paraId="007EFE78" w14:textId="77777777" w:rsidR="00C619FD" w:rsidRPr="001E4403" w:rsidRDefault="00C619FD" w:rsidP="00C619FD">
            <w:pPr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2F4FA04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b/>
                <w:bCs/>
                <w:sz w:val="18"/>
                <w:szCs w:val="18"/>
                <w:lang w:val="pt-PT"/>
              </w:rPr>
              <w:t>Sociabilidade</w:t>
            </w:r>
            <w:r w:rsidRPr="001E4403">
              <w:rPr>
                <w:sz w:val="18"/>
                <w:szCs w:val="18"/>
                <w:lang w:val="pt-PT"/>
              </w:rPr>
              <w:t xml:space="preserve"> </w:t>
            </w:r>
          </w:p>
          <w:p w14:paraId="2B283CAE" w14:textId="1FC3B52C" w:rsidR="00C619FD" w:rsidRPr="001E4403" w:rsidRDefault="00C619FD" w:rsidP="00C619FD">
            <w:pPr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Com muita facilidade consegue:</w:t>
            </w:r>
          </w:p>
          <w:p w14:paraId="41AC9A4B" w14:textId="77777777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lastRenderedPageBreak/>
              <w:t xml:space="preserve">- Ser </w:t>
            </w:r>
            <w:proofErr w:type="gramStart"/>
            <w:r w:rsidRPr="001E4403">
              <w:rPr>
                <w:rFonts w:eastAsia="SymbolMT"/>
                <w:sz w:val="18"/>
                <w:szCs w:val="18"/>
                <w:lang w:val="pt-PT"/>
              </w:rPr>
              <w:t>solidário,;</w:t>
            </w:r>
            <w:proofErr w:type="gramEnd"/>
          </w:p>
          <w:p w14:paraId="15A7FE7C" w14:textId="5DEFFDFA" w:rsidR="00C619FD" w:rsidRPr="001E4403" w:rsidRDefault="00C619FD" w:rsidP="00C619FD">
            <w:pPr>
              <w:pStyle w:val="TableParagraph"/>
              <w:spacing w:line="254" w:lineRule="exact"/>
              <w:jc w:val="both"/>
              <w:rPr>
                <w:rFonts w:eastAsia="SymbolMT"/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 xml:space="preserve">- Revelar espírito de equipa quando trabalha em grupo; </w:t>
            </w:r>
          </w:p>
          <w:p w14:paraId="4E03CDE5" w14:textId="68DAA4ED" w:rsidR="00C619FD" w:rsidRPr="001E4403" w:rsidRDefault="00C619FD" w:rsidP="00C619FD">
            <w:pPr>
              <w:pStyle w:val="TableParagraph"/>
              <w:spacing w:line="289" w:lineRule="exact"/>
              <w:jc w:val="both"/>
              <w:rPr>
                <w:sz w:val="18"/>
                <w:szCs w:val="18"/>
                <w:lang w:val="pt-PT"/>
              </w:rPr>
            </w:pPr>
            <w:r w:rsidRPr="001E4403">
              <w:rPr>
                <w:rFonts w:eastAsia="SymbolMT"/>
                <w:sz w:val="18"/>
                <w:szCs w:val="18"/>
                <w:lang w:val="pt-PT"/>
              </w:rPr>
              <w:t>- Revelar respeito pelos outros.</w:t>
            </w:r>
          </w:p>
        </w:tc>
      </w:tr>
    </w:tbl>
    <w:p w14:paraId="2E569C8B" w14:textId="77777777" w:rsidR="00060F96" w:rsidRDefault="00060F96"/>
    <w:p w14:paraId="4BC04A13" w14:textId="77777777" w:rsidR="00060F96" w:rsidRDefault="00060F96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122"/>
        <w:gridCol w:w="5136"/>
        <w:gridCol w:w="5130"/>
      </w:tblGrid>
      <w:tr w:rsidR="00060F96" w14:paraId="68C0B2C0" w14:textId="77777777" w:rsidTr="00060F96">
        <w:tc>
          <w:tcPr>
            <w:tcW w:w="15538" w:type="dxa"/>
            <w:gridSpan w:val="3"/>
            <w:shd w:val="clear" w:color="auto" w:fill="D1D1D1" w:themeFill="background2" w:themeFillShade="E6"/>
          </w:tcPr>
          <w:p w14:paraId="319EF1C5" w14:textId="77777777" w:rsidR="006F17F2" w:rsidRDefault="006F17F2" w:rsidP="00060F96">
            <w:pPr>
              <w:jc w:val="center"/>
              <w:rPr>
                <w:b/>
              </w:rPr>
            </w:pPr>
          </w:p>
          <w:p w14:paraId="24ABAAB5" w14:textId="38A5723E" w:rsidR="00060F96" w:rsidRPr="00060F96" w:rsidRDefault="00060F96" w:rsidP="00060F96">
            <w:pPr>
              <w:jc w:val="center"/>
              <w:rPr>
                <w:b/>
              </w:rPr>
            </w:pPr>
            <w:r w:rsidRPr="00060F96">
              <w:rPr>
                <w:b/>
              </w:rPr>
              <w:t>AVALIAÇÃO</w:t>
            </w:r>
          </w:p>
        </w:tc>
      </w:tr>
      <w:tr w:rsidR="00060F96" w14:paraId="22045867" w14:textId="77777777" w:rsidTr="00060F96">
        <w:tc>
          <w:tcPr>
            <w:tcW w:w="5179" w:type="dxa"/>
          </w:tcPr>
          <w:p w14:paraId="43965727" w14:textId="13F21D5E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5179" w:type="dxa"/>
          </w:tcPr>
          <w:p w14:paraId="799A401E" w14:textId="492591B5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Instrumento</w:t>
            </w:r>
          </w:p>
        </w:tc>
        <w:tc>
          <w:tcPr>
            <w:tcW w:w="5180" w:type="dxa"/>
          </w:tcPr>
          <w:p w14:paraId="2D9AADA5" w14:textId="5E52099C" w:rsidR="00060F96" w:rsidRPr="00060F96" w:rsidRDefault="00060F96" w:rsidP="00060F96">
            <w:pPr>
              <w:jc w:val="center"/>
              <w:rPr>
                <w:b/>
                <w:sz w:val="24"/>
                <w:szCs w:val="24"/>
              </w:rPr>
            </w:pPr>
            <w:r w:rsidRPr="00060F96">
              <w:rPr>
                <w:b/>
                <w:sz w:val="24"/>
                <w:szCs w:val="24"/>
              </w:rPr>
              <w:t>Periodicidade</w:t>
            </w:r>
          </w:p>
        </w:tc>
      </w:tr>
      <w:tr w:rsidR="00060F96" w14:paraId="2C10392D" w14:textId="77777777" w:rsidTr="00060F96">
        <w:tc>
          <w:tcPr>
            <w:tcW w:w="5179" w:type="dxa"/>
          </w:tcPr>
          <w:p w14:paraId="51A57CA4" w14:textId="77777777" w:rsidR="00060F96" w:rsidRPr="00AF1BF2" w:rsidRDefault="00060F96" w:rsidP="00060F96">
            <w:pPr>
              <w:rPr>
                <w:sz w:val="20"/>
                <w:szCs w:val="20"/>
              </w:rPr>
            </w:pPr>
          </w:p>
          <w:p w14:paraId="54AB6E54" w14:textId="77777777" w:rsidR="00060F96" w:rsidRPr="00AF1BF2" w:rsidRDefault="00060F96" w:rsidP="00060F96">
            <w:pPr>
              <w:rPr>
                <w:sz w:val="20"/>
                <w:szCs w:val="20"/>
              </w:rPr>
            </w:pPr>
          </w:p>
          <w:p w14:paraId="1E1B4435" w14:textId="77777777" w:rsidR="00060F96" w:rsidRPr="00AF1BF2" w:rsidRDefault="00060F96" w:rsidP="00060F96">
            <w:pPr>
              <w:rPr>
                <w:sz w:val="20"/>
                <w:szCs w:val="20"/>
              </w:rPr>
            </w:pPr>
            <w:r w:rsidRPr="00AF1BF2">
              <w:rPr>
                <w:sz w:val="20"/>
                <w:szCs w:val="20"/>
              </w:rPr>
              <w:t xml:space="preserve">Avaliação formativa </w:t>
            </w:r>
          </w:p>
          <w:p w14:paraId="17147282" w14:textId="77777777" w:rsidR="00060F96" w:rsidRPr="00AF1BF2" w:rsidRDefault="00060F96" w:rsidP="00060F96">
            <w:pPr>
              <w:jc w:val="center"/>
              <w:rPr>
                <w:sz w:val="20"/>
                <w:szCs w:val="20"/>
              </w:rPr>
            </w:pPr>
          </w:p>
          <w:p w14:paraId="0679A31F" w14:textId="77777777" w:rsidR="00060F96" w:rsidRPr="00AF1BF2" w:rsidRDefault="00060F96" w:rsidP="00060F96">
            <w:pPr>
              <w:rPr>
                <w:sz w:val="20"/>
                <w:szCs w:val="20"/>
              </w:rPr>
            </w:pPr>
            <w:r w:rsidRPr="00AF1BF2">
              <w:rPr>
                <w:sz w:val="20"/>
                <w:szCs w:val="20"/>
              </w:rPr>
              <w:t>Avaliação sumativa</w:t>
            </w:r>
          </w:p>
          <w:p w14:paraId="0E985828" w14:textId="77777777" w:rsidR="00060F96" w:rsidRPr="00AF1BF2" w:rsidRDefault="00060F96">
            <w:pPr>
              <w:rPr>
                <w:sz w:val="20"/>
                <w:szCs w:val="20"/>
              </w:rPr>
            </w:pPr>
          </w:p>
        </w:tc>
        <w:tc>
          <w:tcPr>
            <w:tcW w:w="5179" w:type="dxa"/>
          </w:tcPr>
          <w:p w14:paraId="0783FA1D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 xml:space="preserve">Observação - Grelhas de observação direta. </w:t>
            </w:r>
          </w:p>
          <w:p w14:paraId="4A9B5F24" w14:textId="298C541F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Manipulação de objetos/equipamentos </w:t>
            </w:r>
          </w:p>
          <w:p w14:paraId="459DBE9F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 </w:t>
            </w:r>
          </w:p>
          <w:p w14:paraId="4FA6ABBC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Inquérito - Questionários orais/escritos </w:t>
            </w:r>
          </w:p>
          <w:p w14:paraId="48171A32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 </w:t>
            </w:r>
          </w:p>
          <w:p w14:paraId="3954D445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Análise de conteúdo - Trabalhos realizados </w:t>
            </w:r>
          </w:p>
          <w:p w14:paraId="06602852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 </w:t>
            </w:r>
          </w:p>
          <w:p w14:paraId="019B821E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 </w:t>
            </w:r>
          </w:p>
          <w:p w14:paraId="45DB731E" w14:textId="77777777" w:rsidR="00C619FD" w:rsidRPr="00AF1BF2" w:rsidRDefault="00C619FD" w:rsidP="00C619FD">
            <w:pPr>
              <w:rPr>
                <w:bCs/>
                <w:sz w:val="20"/>
                <w:szCs w:val="20"/>
              </w:rPr>
            </w:pPr>
            <w:r w:rsidRPr="00AF1BF2">
              <w:rPr>
                <w:bCs/>
                <w:sz w:val="20"/>
                <w:szCs w:val="20"/>
              </w:rPr>
              <w:t>Autoavaliação </w:t>
            </w:r>
          </w:p>
          <w:p w14:paraId="25E35F45" w14:textId="77777777" w:rsidR="00C619FD" w:rsidRPr="00AF1BF2" w:rsidRDefault="00C619FD" w:rsidP="00060F96">
            <w:pPr>
              <w:rPr>
                <w:bCs/>
                <w:sz w:val="20"/>
                <w:szCs w:val="20"/>
              </w:rPr>
            </w:pPr>
          </w:p>
          <w:p w14:paraId="057A9E8C" w14:textId="77777777" w:rsidR="00060F96" w:rsidRPr="00AF1BF2" w:rsidRDefault="00060F96">
            <w:pPr>
              <w:rPr>
                <w:sz w:val="20"/>
                <w:szCs w:val="20"/>
              </w:rPr>
            </w:pPr>
          </w:p>
        </w:tc>
        <w:tc>
          <w:tcPr>
            <w:tcW w:w="5180" w:type="dxa"/>
          </w:tcPr>
          <w:p w14:paraId="4FA2ABA5" w14:textId="77777777" w:rsidR="00060F96" w:rsidRPr="00AF1BF2" w:rsidRDefault="00060F96" w:rsidP="00060F96">
            <w:pPr>
              <w:rPr>
                <w:sz w:val="20"/>
                <w:szCs w:val="20"/>
              </w:rPr>
            </w:pPr>
            <w:r w:rsidRPr="00AF1BF2">
              <w:rPr>
                <w:sz w:val="20"/>
                <w:szCs w:val="20"/>
              </w:rPr>
              <w:t>Ao longo do ano letivo.</w:t>
            </w:r>
          </w:p>
          <w:p w14:paraId="2E9FC92F" w14:textId="77777777" w:rsidR="00060F96" w:rsidRPr="00AF1BF2" w:rsidRDefault="00060F96" w:rsidP="00060F96">
            <w:pPr>
              <w:rPr>
                <w:sz w:val="20"/>
                <w:szCs w:val="20"/>
              </w:rPr>
            </w:pPr>
          </w:p>
          <w:p w14:paraId="42F5EDA9" w14:textId="77777777" w:rsidR="00060F96" w:rsidRPr="00AF1BF2" w:rsidRDefault="00060F96" w:rsidP="00060F96">
            <w:pPr>
              <w:rPr>
                <w:sz w:val="20"/>
                <w:szCs w:val="20"/>
              </w:rPr>
            </w:pPr>
          </w:p>
          <w:p w14:paraId="6FAB4136" w14:textId="77777777" w:rsidR="00060F96" w:rsidRPr="00AF1BF2" w:rsidRDefault="00060F96" w:rsidP="00060F96">
            <w:pPr>
              <w:rPr>
                <w:sz w:val="20"/>
                <w:szCs w:val="20"/>
              </w:rPr>
            </w:pPr>
            <w:r w:rsidRPr="00AF1BF2">
              <w:rPr>
                <w:sz w:val="20"/>
                <w:szCs w:val="20"/>
              </w:rPr>
              <w:t>Uma avaliação formativa no início do ano letivo.</w:t>
            </w:r>
          </w:p>
          <w:p w14:paraId="563AA911" w14:textId="77777777" w:rsidR="00060F96" w:rsidRPr="00AF1BF2" w:rsidRDefault="00060F96" w:rsidP="00060F96">
            <w:pPr>
              <w:rPr>
                <w:sz w:val="20"/>
                <w:szCs w:val="20"/>
              </w:rPr>
            </w:pPr>
          </w:p>
          <w:p w14:paraId="6C18D5D9" w14:textId="77777777" w:rsidR="00060F96" w:rsidRPr="00AF1BF2" w:rsidRDefault="00060F96" w:rsidP="00060F96">
            <w:pPr>
              <w:rPr>
                <w:sz w:val="20"/>
                <w:szCs w:val="20"/>
              </w:rPr>
            </w:pPr>
            <w:r w:rsidRPr="00AF1BF2">
              <w:rPr>
                <w:sz w:val="20"/>
                <w:szCs w:val="20"/>
              </w:rPr>
              <w:t>Uma avaliação formativa, por período.</w:t>
            </w:r>
          </w:p>
          <w:p w14:paraId="2374D4AF" w14:textId="77777777" w:rsidR="00060F96" w:rsidRPr="00AF1BF2" w:rsidRDefault="00060F96" w:rsidP="00060F96">
            <w:pPr>
              <w:rPr>
                <w:sz w:val="20"/>
                <w:szCs w:val="20"/>
              </w:rPr>
            </w:pPr>
          </w:p>
          <w:p w14:paraId="540FF971" w14:textId="77777777" w:rsidR="00060F96" w:rsidRPr="00AF1BF2" w:rsidRDefault="00060F96" w:rsidP="00060F96">
            <w:pPr>
              <w:rPr>
                <w:sz w:val="20"/>
                <w:szCs w:val="20"/>
              </w:rPr>
            </w:pPr>
          </w:p>
          <w:p w14:paraId="03E142EA" w14:textId="77777777" w:rsidR="00060F96" w:rsidRPr="00AF1BF2" w:rsidRDefault="00060F96" w:rsidP="00060F96">
            <w:pPr>
              <w:rPr>
                <w:sz w:val="20"/>
                <w:szCs w:val="20"/>
              </w:rPr>
            </w:pPr>
            <w:r w:rsidRPr="00AF1BF2">
              <w:rPr>
                <w:sz w:val="20"/>
                <w:szCs w:val="20"/>
              </w:rPr>
              <w:t>Uma avaliação sumativa no final de cada período.</w:t>
            </w:r>
          </w:p>
          <w:p w14:paraId="4C21142F" w14:textId="77777777" w:rsidR="00060F96" w:rsidRPr="00AF1BF2" w:rsidRDefault="00060F96">
            <w:pPr>
              <w:rPr>
                <w:sz w:val="20"/>
                <w:szCs w:val="20"/>
              </w:rPr>
            </w:pPr>
          </w:p>
        </w:tc>
      </w:tr>
    </w:tbl>
    <w:p w14:paraId="2AE6A2FB" w14:textId="77777777" w:rsidR="00060F96" w:rsidRDefault="00060F96"/>
    <w:sectPr w:rsidR="00060F96" w:rsidSect="00B012E1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208E5" w14:textId="77777777" w:rsidR="00D535AC" w:rsidRDefault="00D535AC" w:rsidP="00721290">
      <w:r>
        <w:separator/>
      </w:r>
    </w:p>
  </w:endnote>
  <w:endnote w:type="continuationSeparator" w:id="0">
    <w:p w14:paraId="6CDEB5C7" w14:textId="77777777" w:rsidR="00D535AC" w:rsidRDefault="00D535AC" w:rsidP="0072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595BE" w14:textId="03FDF711" w:rsidR="00721290" w:rsidRDefault="009E6177">
    <w:pPr>
      <w:pStyle w:val="Rodap"/>
    </w:pPr>
    <w:r>
      <w:t>Departamento de 1ºciclo                                                                                                                                                                                                                        Ano letivo de 2024-2025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0DA60" w14:textId="77777777" w:rsidR="00D535AC" w:rsidRDefault="00D535AC" w:rsidP="00721290">
      <w:r>
        <w:separator/>
      </w:r>
    </w:p>
  </w:footnote>
  <w:footnote w:type="continuationSeparator" w:id="0">
    <w:p w14:paraId="6882C115" w14:textId="77777777" w:rsidR="00D535AC" w:rsidRDefault="00D535AC" w:rsidP="00721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D056C" w14:textId="77777777" w:rsidR="001E4403" w:rsidRDefault="001E4403" w:rsidP="00721290">
    <w:pPr>
      <w:pStyle w:val="Cabealho"/>
      <w:jc w:val="center"/>
    </w:pPr>
    <w:r>
      <w:t>Agrupamento de escolas de Ponte de Lima</w:t>
    </w:r>
  </w:p>
  <w:p w14:paraId="55FC0CE3" w14:textId="16A39E53" w:rsidR="00721290" w:rsidRDefault="6A524B77" w:rsidP="00721290">
    <w:pPr>
      <w:pStyle w:val="Cabealho"/>
      <w:jc w:val="center"/>
    </w:pPr>
    <w:r>
      <w:t>NIVEIS E DESCRITORES DE DESEMPENHO DE EDUCAÇÃO ARTISTICA DO 1º CICLO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BF3389"/>
    <w:multiLevelType w:val="hybridMultilevel"/>
    <w:tmpl w:val="A30EFA7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55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EC"/>
    <w:rsid w:val="00002198"/>
    <w:rsid w:val="00004FEC"/>
    <w:rsid w:val="00046E11"/>
    <w:rsid w:val="00047C99"/>
    <w:rsid w:val="00060F96"/>
    <w:rsid w:val="00066300"/>
    <w:rsid w:val="00110FBC"/>
    <w:rsid w:val="001B1650"/>
    <w:rsid w:val="001D6410"/>
    <w:rsid w:val="001E4403"/>
    <w:rsid w:val="0020495F"/>
    <w:rsid w:val="003545F9"/>
    <w:rsid w:val="003C0725"/>
    <w:rsid w:val="00476145"/>
    <w:rsid w:val="00544426"/>
    <w:rsid w:val="00552591"/>
    <w:rsid w:val="005F15F0"/>
    <w:rsid w:val="00623C46"/>
    <w:rsid w:val="00641AA3"/>
    <w:rsid w:val="00692C50"/>
    <w:rsid w:val="006A4412"/>
    <w:rsid w:val="006B1342"/>
    <w:rsid w:val="006F17F2"/>
    <w:rsid w:val="00721290"/>
    <w:rsid w:val="007475AA"/>
    <w:rsid w:val="007B6A15"/>
    <w:rsid w:val="007C4A3C"/>
    <w:rsid w:val="00800C90"/>
    <w:rsid w:val="008667A3"/>
    <w:rsid w:val="008749F5"/>
    <w:rsid w:val="008B45C7"/>
    <w:rsid w:val="008E6995"/>
    <w:rsid w:val="00926981"/>
    <w:rsid w:val="00986EFC"/>
    <w:rsid w:val="009A5ED6"/>
    <w:rsid w:val="009C2EE8"/>
    <w:rsid w:val="009E6177"/>
    <w:rsid w:val="00A63369"/>
    <w:rsid w:val="00AC651B"/>
    <w:rsid w:val="00AF1BF2"/>
    <w:rsid w:val="00AF2463"/>
    <w:rsid w:val="00B012E1"/>
    <w:rsid w:val="00B36E91"/>
    <w:rsid w:val="00B40F2D"/>
    <w:rsid w:val="00B959E0"/>
    <w:rsid w:val="00C41CA2"/>
    <w:rsid w:val="00C619FD"/>
    <w:rsid w:val="00C867CE"/>
    <w:rsid w:val="00D0733F"/>
    <w:rsid w:val="00D23B2C"/>
    <w:rsid w:val="00D535AC"/>
    <w:rsid w:val="00D971F3"/>
    <w:rsid w:val="00E32E2F"/>
    <w:rsid w:val="00E57711"/>
    <w:rsid w:val="00EE013B"/>
    <w:rsid w:val="00F6360B"/>
    <w:rsid w:val="1672A5EC"/>
    <w:rsid w:val="2E91B5DF"/>
    <w:rsid w:val="49252418"/>
    <w:rsid w:val="525C7968"/>
    <w:rsid w:val="5BE95E9A"/>
    <w:rsid w:val="61B83422"/>
    <w:rsid w:val="6A524B77"/>
    <w:rsid w:val="710D8425"/>
    <w:rsid w:val="7D4C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03DA"/>
  <w15:docId w15:val="{4E9F2EF5-1F8E-4F2A-868C-818209E5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2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004FE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04FE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04FE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04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04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04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04F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04FE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04F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04FE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04F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04F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04FE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04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04FE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04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04FE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04FEC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arter"/>
    <w:uiPriority w:val="34"/>
    <w:qFormat/>
    <w:rsid w:val="00004FE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004F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04FE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04FE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04FE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012E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12E1"/>
  </w:style>
  <w:style w:type="character" w:customStyle="1" w:styleId="normaltextrun">
    <w:name w:val="normaltextrun"/>
    <w:basedOn w:val="Tipodeletrapredefinidodopargrafo"/>
    <w:rsid w:val="00110FBC"/>
  </w:style>
  <w:style w:type="character" w:customStyle="1" w:styleId="eop">
    <w:name w:val="eop"/>
    <w:basedOn w:val="Tipodeletrapredefinidodopargrafo"/>
    <w:rsid w:val="00110FBC"/>
  </w:style>
  <w:style w:type="paragraph" w:styleId="Cabealho">
    <w:name w:val="header"/>
    <w:basedOn w:val="Normal"/>
    <w:link w:val="Cabealho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2129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72129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1290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PargrafodaListaCarter">
    <w:name w:val="Parágrafo da Lista Caráter"/>
    <w:link w:val="PargrafodaLista"/>
    <w:uiPriority w:val="34"/>
    <w:locked/>
    <w:rsid w:val="001E4403"/>
  </w:style>
  <w:style w:type="table" w:styleId="TabelacomGrelha">
    <w:name w:val="Table Grid"/>
    <w:basedOn w:val="Tabelanormal"/>
    <w:uiPriority w:val="39"/>
    <w:rsid w:val="0006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688598AF4F3548BD684ADE89871338" ma:contentTypeVersion="13" ma:contentTypeDescription="Criar um novo documento." ma:contentTypeScope="" ma:versionID="97f66cd8fbc724d2c1758a9bfe2a8320">
  <xsd:schema xmlns:xsd="http://www.w3.org/2001/XMLSchema" xmlns:xs="http://www.w3.org/2001/XMLSchema" xmlns:p="http://schemas.microsoft.com/office/2006/metadata/properties" xmlns:ns2="a08dabe8-e8bc-44fb-9fa3-3ad44b8323e1" xmlns:ns3="c0539c76-79ed-4e5d-bee8-2330f516ecde" targetNamespace="http://schemas.microsoft.com/office/2006/metadata/properties" ma:root="true" ma:fieldsID="8ced72c97a71875cf5567fb7d52b16d3" ns2:_="" ns3:_="">
    <xsd:import namespace="a08dabe8-e8bc-44fb-9fa3-3ad44b8323e1"/>
    <xsd:import namespace="c0539c76-79ed-4e5d-bee8-2330f516ec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dabe8-e8bc-44fb-9fa3-3ad44b832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1f21e805-bdda-4b6c-a702-b2d1d6b129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39c76-79ed-4e5d-bee8-2330f516ec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166ca2-ee4c-466e-a769-5325d745f1ba}" ma:internalName="TaxCatchAll" ma:showField="CatchAllData" ma:web="c0539c76-79ed-4e5d-bee8-2330f516ec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8dabe8-e8bc-44fb-9fa3-3ad44b8323e1">
      <Terms xmlns="http://schemas.microsoft.com/office/infopath/2007/PartnerControls"/>
    </lcf76f155ced4ddcb4097134ff3c332f>
    <TaxCatchAll xmlns="c0539c76-79ed-4e5d-bee8-2330f516ec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B46553-9398-4D4E-9919-6B8202FCB948}"/>
</file>

<file path=customXml/itemProps2.xml><?xml version="1.0" encoding="utf-8"?>
<ds:datastoreItem xmlns:ds="http://schemas.openxmlformats.org/officeDocument/2006/customXml" ds:itemID="{1EA89695-A5C2-45C7-8583-734EDE95EB12}">
  <ds:schemaRefs>
    <ds:schemaRef ds:uri="http://schemas.microsoft.com/office/2006/metadata/properties"/>
    <ds:schemaRef ds:uri="http://schemas.microsoft.com/office/infopath/2007/PartnerControls"/>
    <ds:schemaRef ds:uri="a08dabe8-e8bc-44fb-9fa3-3ad44b8323e1"/>
    <ds:schemaRef ds:uri="c0539c76-79ed-4e5d-bee8-2330f516ecde"/>
  </ds:schemaRefs>
</ds:datastoreItem>
</file>

<file path=customXml/itemProps3.xml><?xml version="1.0" encoding="utf-8"?>
<ds:datastoreItem xmlns:ds="http://schemas.openxmlformats.org/officeDocument/2006/customXml" ds:itemID="{5E93FCD8-CC0D-4EB6-AC0C-D85A8E2CE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7759</Words>
  <Characters>44228</Characters>
  <Application>Microsoft Office Word</Application>
  <DocSecurity>0</DocSecurity>
  <Lines>368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Alice Fernandes da Silva Santos</dc:creator>
  <cp:lastModifiedBy>Ana Ferreira</cp:lastModifiedBy>
  <cp:revision>3</cp:revision>
  <dcterms:created xsi:type="dcterms:W3CDTF">2024-11-05T19:49:00Z</dcterms:created>
  <dcterms:modified xsi:type="dcterms:W3CDTF">2024-11-05T20:00:00Z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0x01010022688598AF4F3548BD684ADE89871338</vt:lpwstr>
  </property>
  <property fmtid="{D5CDD505-2E9C-101B-9397-08002B2CF9AE}" pid="3" name="MediaServiceImageTags">
    <vt:lpwstr/>
  </property>
</Properties>
</file>